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108" w:type="dxa"/>
        <w:tblLook w:val="04A0" w:firstRow="1" w:lastRow="0" w:firstColumn="1" w:lastColumn="0" w:noHBand="0" w:noVBand="1"/>
      </w:tblPr>
      <w:tblGrid>
        <w:gridCol w:w="2298"/>
        <w:gridCol w:w="6880"/>
      </w:tblGrid>
      <w:tr w:rsidR="00B133EB" w:rsidTr="00AA4F43">
        <w:trPr>
          <w:trHeight w:val="1408"/>
        </w:trPr>
        <w:tc>
          <w:tcPr>
            <w:tcW w:w="229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133EB" w:rsidRDefault="00B133EB" w:rsidP="0070314F">
            <w:pPr>
              <w:pStyle w:val="Titre"/>
              <w:pBdr>
                <w:top w:val="none" w:sz="0" w:space="0" w:color="auto"/>
                <w:bottom w:val="none" w:sz="0" w:space="0" w:color="auto"/>
              </w:pBdr>
              <w:rPr>
                <w:color w:val="365F91" w:themeColor="accent1" w:themeShade="BF"/>
                <w:sz w:val="36"/>
                <w:szCs w:val="36"/>
              </w:rPr>
            </w:pPr>
            <w:r>
              <w:rPr>
                <w:noProof/>
                <w:color w:val="365F91" w:themeColor="accent1" w:themeShade="BF"/>
                <w:sz w:val="36"/>
                <w:szCs w:val="36"/>
                <w:lang w:eastAsia="fr-FR"/>
              </w:rPr>
              <w:drawing>
                <wp:inline distT="0" distB="0" distL="0" distR="0" wp14:anchorId="6F43AC7C" wp14:editId="123D1539">
                  <wp:extent cx="1117600" cy="637382"/>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CN France low res 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489" cy="638459"/>
                          </a:xfrm>
                          <a:prstGeom prst="rect">
                            <a:avLst/>
                          </a:prstGeom>
                        </pic:spPr>
                      </pic:pic>
                    </a:graphicData>
                  </a:graphic>
                </wp:inline>
              </w:drawing>
            </w:r>
          </w:p>
        </w:tc>
        <w:tc>
          <w:tcPr>
            <w:tcW w:w="6882" w:type="dxa"/>
            <w:tcBorders>
              <w:left w:val="single" w:sz="4" w:space="0" w:color="365F91" w:themeColor="accent1" w:themeShade="BF"/>
            </w:tcBorders>
            <w:shd w:val="clear" w:color="auto" w:fill="365F91" w:themeFill="accent1" w:themeFillShade="BF"/>
          </w:tcPr>
          <w:p w:rsidR="00B133EB" w:rsidRPr="00B133EB" w:rsidRDefault="00B133EB" w:rsidP="00AA4F43">
            <w:pPr>
              <w:pStyle w:val="Titre"/>
              <w:pBdr>
                <w:top w:val="none" w:sz="0" w:space="0" w:color="auto"/>
                <w:bottom w:val="none" w:sz="0" w:space="0" w:color="auto"/>
              </w:pBdr>
              <w:spacing w:before="200" w:after="120"/>
              <w:rPr>
                <w:color w:val="FFFFFF" w:themeColor="background1"/>
                <w:sz w:val="32"/>
                <w:szCs w:val="32"/>
              </w:rPr>
            </w:pPr>
            <w:r w:rsidRPr="00B133EB">
              <w:rPr>
                <w:color w:val="FFFFFF" w:themeColor="background1"/>
                <w:sz w:val="32"/>
                <w:szCs w:val="32"/>
              </w:rPr>
              <w:t>Initiatives innovantes des collectivités françaises pour la préservation de la biodiversité</w:t>
            </w:r>
            <w:r w:rsidR="00C70C75">
              <w:rPr>
                <w:color w:val="FFFFFF" w:themeColor="background1"/>
                <w:sz w:val="32"/>
                <w:szCs w:val="32"/>
              </w:rPr>
              <w:t> :</w:t>
            </w:r>
          </w:p>
          <w:p w:rsidR="00B133EB" w:rsidRDefault="00743838" w:rsidP="00AA4F43">
            <w:pPr>
              <w:pStyle w:val="Titre"/>
              <w:pBdr>
                <w:top w:val="none" w:sz="0" w:space="0" w:color="auto"/>
                <w:bottom w:val="none" w:sz="0" w:space="0" w:color="auto"/>
              </w:pBdr>
              <w:spacing w:before="60" w:after="200"/>
              <w:rPr>
                <w:color w:val="365F91" w:themeColor="accent1" w:themeShade="BF"/>
                <w:sz w:val="36"/>
                <w:szCs w:val="36"/>
              </w:rPr>
            </w:pPr>
            <w:r>
              <w:rPr>
                <w:color w:val="FFFFFF" w:themeColor="background1"/>
                <w:sz w:val="32"/>
                <w:szCs w:val="32"/>
              </w:rPr>
              <w:t>Recueil</w:t>
            </w:r>
            <w:r w:rsidR="003775D3">
              <w:rPr>
                <w:color w:val="FFFFFF" w:themeColor="background1"/>
                <w:sz w:val="32"/>
                <w:szCs w:val="32"/>
              </w:rPr>
              <w:t xml:space="preserve"> d’exemples illustratifs</w:t>
            </w:r>
          </w:p>
        </w:tc>
      </w:tr>
    </w:tbl>
    <w:p w:rsidR="000063A4" w:rsidRPr="00C70C75" w:rsidRDefault="003775D3" w:rsidP="00743838">
      <w:pPr>
        <w:pStyle w:val="Titre1"/>
        <w:numPr>
          <w:ilvl w:val="0"/>
          <w:numId w:val="0"/>
        </w:numPr>
        <w:spacing w:before="240" w:after="0"/>
        <w:jc w:val="left"/>
        <w:rPr>
          <w:sz w:val="36"/>
          <w:szCs w:val="36"/>
        </w:rPr>
      </w:pPr>
      <w:r w:rsidRPr="00C70C75">
        <w:rPr>
          <w:sz w:val="36"/>
          <w:szCs w:val="36"/>
        </w:rPr>
        <w:t>NOTICE</w:t>
      </w:r>
    </w:p>
    <w:p w:rsidR="006769C2" w:rsidRDefault="00843DE2" w:rsidP="00C70C75">
      <w:pPr>
        <w:spacing w:before="120" w:after="120" w:line="240" w:lineRule="auto"/>
        <w:jc w:val="both"/>
      </w:pPr>
      <w:r w:rsidRPr="00843DE2">
        <w:rPr>
          <w:rFonts w:hAnsi="Calibri"/>
          <w:bCs/>
          <w:color w:val="000000" w:themeColor="dark1"/>
        </w:rPr>
        <w:t>Le Comité français de l’UICN – Union Internationale pour la Conservation de la Nature</w:t>
      </w:r>
      <w:r>
        <w:rPr>
          <w:rFonts w:hAnsi="Calibri"/>
          <w:bCs/>
          <w:color w:val="000000" w:themeColor="dark1"/>
        </w:rPr>
        <w:t xml:space="preserve">, </w:t>
      </w:r>
      <w:r w:rsidRPr="00843DE2">
        <w:rPr>
          <w:rFonts w:hAnsi="Calibri"/>
          <w:bCs/>
          <w:color w:val="000000" w:themeColor="dark1"/>
        </w:rPr>
        <w:t>réalise une étude visant à i</w:t>
      </w:r>
      <w:r w:rsidR="00D279DB" w:rsidRPr="00843DE2">
        <w:rPr>
          <w:rFonts w:hAnsi="Calibri"/>
          <w:bCs/>
          <w:color w:val="000000" w:themeColor="dark1"/>
        </w:rPr>
        <w:t xml:space="preserve">dentifier les initiatives innovantes </w:t>
      </w:r>
      <w:r w:rsidR="00D279DB" w:rsidRPr="00843DE2">
        <w:rPr>
          <w:color w:val="000000" w:themeColor="text1"/>
        </w:rPr>
        <w:t xml:space="preserve">pouvant être mobilisées et déployées </w:t>
      </w:r>
      <w:r w:rsidR="00D279DB" w:rsidRPr="00843DE2">
        <w:t>par les collectivités territoriales françaises, tout échelon confondu</w:t>
      </w:r>
      <w:r w:rsidR="006769C2">
        <w:t xml:space="preserve"> et syndicats mixtes compris</w:t>
      </w:r>
      <w:r w:rsidR="00D279DB" w:rsidRPr="00843DE2">
        <w:t xml:space="preserve">, pour agir en faveur de la préservation de la biodiversité. </w:t>
      </w:r>
    </w:p>
    <w:p w:rsidR="00C05723" w:rsidRDefault="006769C2" w:rsidP="00C05723">
      <w:pPr>
        <w:spacing w:before="120" w:after="0" w:line="240" w:lineRule="auto"/>
        <w:jc w:val="both"/>
        <w:rPr>
          <w:b/>
        </w:rPr>
      </w:pPr>
      <w:r w:rsidRPr="006149A2">
        <w:rPr>
          <w:b/>
        </w:rPr>
        <w:t xml:space="preserve">Dans un premier temps, les leviers d’action </w:t>
      </w:r>
      <w:r w:rsidR="00021C23" w:rsidRPr="00021C23">
        <w:rPr>
          <w:b/>
        </w:rPr>
        <w:t xml:space="preserve">dont les collectivités </w:t>
      </w:r>
      <w:r w:rsidR="00021C23" w:rsidRPr="00611227">
        <w:rPr>
          <w:rFonts w:ascii="Calibri" w:hAnsi="Calibri" w:cs="Arial"/>
          <w:b/>
          <w:bCs/>
          <w:color w:val="000000"/>
        </w:rPr>
        <w:t xml:space="preserve">françaises </w:t>
      </w:r>
      <w:r w:rsidR="00021C23" w:rsidRPr="00021C23">
        <w:rPr>
          <w:b/>
        </w:rPr>
        <w:t>disposent</w:t>
      </w:r>
      <w:r w:rsidR="00021C23">
        <w:rPr>
          <w:b/>
        </w:rPr>
        <w:t>,</w:t>
      </w:r>
      <w:r w:rsidR="00021C23" w:rsidRPr="00CB396D">
        <w:t xml:space="preserve"> </w:t>
      </w:r>
      <w:r w:rsidR="00021C23" w:rsidRPr="00021C23">
        <w:rPr>
          <w:b/>
        </w:rPr>
        <w:t>et</w:t>
      </w:r>
      <w:r w:rsidR="00021C23">
        <w:t xml:space="preserve"> </w:t>
      </w:r>
      <w:r w:rsidR="00611227" w:rsidRPr="00611227">
        <w:rPr>
          <w:rFonts w:ascii="Calibri" w:hAnsi="Calibri" w:cs="Arial"/>
          <w:b/>
          <w:bCs/>
          <w:color w:val="000000"/>
        </w:rPr>
        <w:t>qui semblent aujourd’hui les plus pertinents, les plus intéressants et les plus importants à développer pour renforcer l</w:t>
      </w:r>
      <w:r w:rsidR="00021C23">
        <w:rPr>
          <w:rFonts w:ascii="Calibri" w:hAnsi="Calibri" w:cs="Arial"/>
          <w:b/>
          <w:bCs/>
          <w:color w:val="000000"/>
        </w:rPr>
        <w:t xml:space="preserve">eur </w:t>
      </w:r>
      <w:r w:rsidR="00611227" w:rsidRPr="00611227">
        <w:rPr>
          <w:rFonts w:ascii="Calibri" w:hAnsi="Calibri" w:cs="Arial"/>
          <w:b/>
          <w:bCs/>
          <w:color w:val="000000"/>
        </w:rPr>
        <w:t>implication en faveur de la biodiversité (</w:t>
      </w:r>
      <w:r w:rsidR="00F91F54" w:rsidRPr="00611227">
        <w:rPr>
          <w:rFonts w:ascii="Calibri" w:hAnsi="Calibri" w:cs="Arial"/>
          <w:b/>
          <w:bCs/>
          <w:color w:val="000000"/>
        </w:rPr>
        <w:t>pratiques</w:t>
      </w:r>
      <w:r w:rsidR="00F91F54">
        <w:rPr>
          <w:rFonts w:ascii="Calibri" w:hAnsi="Calibri" w:cs="Arial"/>
          <w:b/>
          <w:bCs/>
          <w:color w:val="000000"/>
        </w:rPr>
        <w:t>/actions/</w:t>
      </w:r>
      <w:r w:rsidR="00611227" w:rsidRPr="00611227">
        <w:rPr>
          <w:rFonts w:ascii="Calibri" w:hAnsi="Calibri" w:cs="Arial"/>
          <w:b/>
          <w:bCs/>
          <w:color w:val="000000"/>
        </w:rPr>
        <w:t xml:space="preserve">outils </w:t>
      </w:r>
      <w:r w:rsidR="00B97FFC">
        <w:rPr>
          <w:rFonts w:ascii="Calibri" w:hAnsi="Calibri" w:cs="Arial"/>
          <w:b/>
          <w:bCs/>
          <w:color w:val="000000"/>
        </w:rPr>
        <w:t>in</w:t>
      </w:r>
      <w:r w:rsidR="00611227" w:rsidRPr="00611227">
        <w:rPr>
          <w:rFonts w:ascii="Calibri" w:hAnsi="Calibri" w:cs="Arial"/>
          <w:b/>
          <w:bCs/>
          <w:color w:val="000000"/>
        </w:rPr>
        <w:t>nova</w:t>
      </w:r>
      <w:r w:rsidR="00B97FFC">
        <w:rPr>
          <w:rFonts w:ascii="Calibri" w:hAnsi="Calibri" w:cs="Arial"/>
          <w:b/>
          <w:bCs/>
          <w:color w:val="000000"/>
        </w:rPr>
        <w:t>nts</w:t>
      </w:r>
      <w:r w:rsidR="00611227" w:rsidRPr="00611227">
        <w:rPr>
          <w:rFonts w:ascii="Calibri" w:hAnsi="Calibri" w:cs="Arial"/>
          <w:b/>
          <w:bCs/>
          <w:color w:val="000000"/>
        </w:rPr>
        <w:t>, existants mais non utilisés ou pas assez, présentant des potentiels de développement importants, etc.)</w:t>
      </w:r>
      <w:r w:rsidR="00611227">
        <w:rPr>
          <w:rFonts w:ascii="Calibri" w:hAnsi="Calibri" w:cs="Arial"/>
          <w:b/>
          <w:bCs/>
          <w:color w:val="000000"/>
        </w:rPr>
        <w:t xml:space="preserve"> </w:t>
      </w:r>
      <w:r w:rsidRPr="006149A2">
        <w:rPr>
          <w:b/>
        </w:rPr>
        <w:t>ont été identifiés</w:t>
      </w:r>
      <w:r w:rsidR="00611227">
        <w:rPr>
          <w:b/>
        </w:rPr>
        <w:t>.</w:t>
      </w:r>
      <w:r w:rsidR="00DF6A6A">
        <w:rPr>
          <w:b/>
        </w:rPr>
        <w:t xml:space="preserve"> </w:t>
      </w:r>
    </w:p>
    <w:p w:rsidR="006149A2" w:rsidRPr="006149A2" w:rsidRDefault="003775D3" w:rsidP="00C05723">
      <w:pPr>
        <w:spacing w:after="120" w:line="240" w:lineRule="auto"/>
        <w:jc w:val="both"/>
        <w:rPr>
          <w:b/>
        </w:rPr>
      </w:pPr>
      <w:r>
        <w:rPr>
          <w:b/>
        </w:rPr>
        <w:t>L</w:t>
      </w:r>
      <w:r w:rsidRPr="006149A2">
        <w:rPr>
          <w:b/>
        </w:rPr>
        <w:t xml:space="preserve">e </w:t>
      </w:r>
      <w:r w:rsidR="006149A2" w:rsidRPr="006149A2">
        <w:rPr>
          <w:b/>
        </w:rPr>
        <w:t xml:space="preserve">questionnaire </w:t>
      </w:r>
      <w:r>
        <w:rPr>
          <w:b/>
        </w:rPr>
        <w:t xml:space="preserve">que nous vous </w:t>
      </w:r>
      <w:r w:rsidR="009850FE">
        <w:rPr>
          <w:b/>
        </w:rPr>
        <w:t xml:space="preserve">adressons </w:t>
      </w:r>
      <w:r w:rsidR="006149A2" w:rsidRPr="006149A2">
        <w:rPr>
          <w:b/>
        </w:rPr>
        <w:t xml:space="preserve">a pour objectif d’identifier des </w:t>
      </w:r>
      <w:r w:rsidR="009B015C" w:rsidRPr="009B015C">
        <w:rPr>
          <w:rFonts w:hAnsi="Calibri"/>
          <w:b/>
          <w:bCs/>
          <w:color w:val="000000" w:themeColor="dark1"/>
        </w:rPr>
        <w:t>initiatives innovantes</w:t>
      </w:r>
      <w:r w:rsidR="009B015C" w:rsidRPr="006149A2">
        <w:rPr>
          <w:b/>
        </w:rPr>
        <w:t xml:space="preserve"> </w:t>
      </w:r>
      <w:r w:rsidR="006149A2" w:rsidRPr="006149A2">
        <w:rPr>
          <w:b/>
        </w:rPr>
        <w:t xml:space="preserve">pour les illustrer. </w:t>
      </w:r>
    </w:p>
    <w:p w:rsidR="00C02EAC" w:rsidRPr="006149A2" w:rsidRDefault="006149A2" w:rsidP="006149A2">
      <w:pPr>
        <w:shd w:val="clear" w:color="auto" w:fill="EEECE1" w:themeFill="background2"/>
        <w:spacing w:before="60" w:after="0" w:line="240" w:lineRule="auto"/>
        <w:jc w:val="both"/>
        <w:rPr>
          <w:b/>
          <w:smallCaps/>
          <w:color w:val="948A54" w:themeColor="background2" w:themeShade="80"/>
          <w:sz w:val="24"/>
          <w:szCs w:val="24"/>
        </w:rPr>
      </w:pPr>
      <w:r w:rsidRPr="006149A2">
        <w:rPr>
          <w:b/>
          <w:smallCaps/>
          <w:color w:val="948A54" w:themeColor="background2" w:themeShade="80"/>
          <w:sz w:val="24"/>
          <w:szCs w:val="24"/>
        </w:rPr>
        <w:t xml:space="preserve">Leviers d’action identifiés </w:t>
      </w:r>
      <w:r w:rsidR="001043BB" w:rsidRPr="006149A2">
        <w:rPr>
          <w:i/>
          <w:color w:val="948A54" w:themeColor="background2" w:themeShade="80"/>
          <w:sz w:val="20"/>
          <w:szCs w:val="20"/>
        </w:rPr>
        <w:t>(</w:t>
      </w:r>
      <w:r w:rsidR="00C02EAC" w:rsidRPr="006149A2">
        <w:rPr>
          <w:i/>
          <w:color w:val="948A54" w:themeColor="background2" w:themeShade="80"/>
          <w:sz w:val="20"/>
          <w:szCs w:val="20"/>
        </w:rPr>
        <w:t xml:space="preserve">pour plus de précisions se reporter au tableau </w:t>
      </w:r>
      <w:r w:rsidRPr="006149A2">
        <w:rPr>
          <w:i/>
          <w:color w:val="948A54" w:themeColor="background2" w:themeShade="80"/>
          <w:sz w:val="20"/>
          <w:szCs w:val="20"/>
        </w:rPr>
        <w:t>en</w:t>
      </w:r>
      <w:r w:rsidR="00C02EAC" w:rsidRPr="006149A2">
        <w:rPr>
          <w:i/>
          <w:color w:val="948A54" w:themeColor="background2" w:themeShade="80"/>
          <w:sz w:val="20"/>
          <w:szCs w:val="20"/>
        </w:rPr>
        <w:t xml:space="preserve"> page suivante)</w:t>
      </w:r>
      <w:r w:rsidR="00C02EAC" w:rsidRPr="006149A2">
        <w:rPr>
          <w:b/>
          <w:smallCaps/>
          <w:color w:val="948A54" w:themeColor="background2" w:themeShade="80"/>
          <w:sz w:val="24"/>
          <w:szCs w:val="24"/>
        </w:rPr>
        <w:t xml:space="preserve"> : </w:t>
      </w:r>
    </w:p>
    <w:p w:rsidR="00C02EAC" w:rsidRPr="00C02EAC" w:rsidRDefault="00DB68F3" w:rsidP="00845626">
      <w:pPr>
        <w:pStyle w:val="Paragraphedeliste"/>
        <w:numPr>
          <w:ilvl w:val="0"/>
          <w:numId w:val="3"/>
        </w:numPr>
        <w:shd w:val="clear" w:color="auto" w:fill="EEECE1" w:themeFill="background2"/>
        <w:spacing w:before="40" w:after="40" w:line="240" w:lineRule="auto"/>
        <w:ind w:left="284" w:hanging="284"/>
        <w:contextualSpacing w:val="0"/>
      </w:pPr>
      <w:r>
        <w:t>M</w:t>
      </w:r>
      <w:r w:rsidR="00C02EAC" w:rsidRPr="00C02EAC">
        <w:t xml:space="preserve">ise en œuvre de projets de territoire intégrés fondés sur le capital naturel </w:t>
      </w:r>
      <w:r w:rsidR="00743838">
        <w:t>du territoire</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Acquisition, structuration, mutualisation, mise à disposition et valorisation des connaissances liées à la préservation de la biodiversité et à ses enjeux</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Formation et sensibilisation des différents publics cibles aux enjeux de la biodiversité</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Instances et outils de gouvernance territoriale</w:t>
      </w:r>
      <w:r w:rsidR="00AA4F43">
        <w:t xml:space="preserve">, </w:t>
      </w:r>
      <w:r w:rsidRPr="00C02EAC">
        <w:t>de concertation</w:t>
      </w:r>
      <w:r w:rsidR="00AA4F43">
        <w:t xml:space="preserve"> et de dialogue</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Partenariats</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Mise en œuvre collégiale des plans, politiques, programmes et stratégies en faveur de la biodiversité</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Outils de management améliorant la transversalité et le « décloisonnement » interservices</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Ecoconditionnalité/</w:t>
      </w:r>
      <w:proofErr w:type="spellStart"/>
      <w:r w:rsidRPr="00C02EAC">
        <w:t>Bioconditionnalité</w:t>
      </w:r>
      <w:proofErr w:type="spellEnd"/>
      <w:r w:rsidRPr="00C02EAC">
        <w:t xml:space="preserve"> des aides publiques</w:t>
      </w:r>
      <w:r w:rsidR="00F24916">
        <w:t xml:space="preserve"> </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Intégration de la biodiversité dans la commande publique</w:t>
      </w:r>
      <w:r w:rsidR="00F24916">
        <w:t xml:space="preserve"> </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 xml:space="preserve">Identification puis réduction/suppression des aides publiques dommageables à la biodiversité </w:t>
      </w:r>
    </w:p>
    <w:p w:rsidR="00C02EAC" w:rsidRPr="00C70C75"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70C75">
        <w:t xml:space="preserve">Paiements pour </w:t>
      </w:r>
      <w:r w:rsidR="003775D3" w:rsidRPr="00C70C75">
        <w:t xml:space="preserve">préservation de </w:t>
      </w:r>
      <w:r w:rsidRPr="00C70C75">
        <w:t xml:space="preserve">services écosystémiques </w:t>
      </w:r>
    </w:p>
    <w:p w:rsidR="00F24916"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 xml:space="preserve">Marchés verts </w:t>
      </w:r>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proofErr w:type="spellStart"/>
      <w:r w:rsidRPr="00C02EAC">
        <w:t>Crowdfunding</w:t>
      </w:r>
      <w:proofErr w:type="spellEnd"/>
    </w:p>
    <w:p w:rsidR="00C02EAC" w:rsidRP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Cofinancements publics/privés</w:t>
      </w:r>
    </w:p>
    <w:p w:rsidR="00C02EAC" w:rsidRDefault="00C02EAC" w:rsidP="00845626">
      <w:pPr>
        <w:pStyle w:val="Paragraphedeliste"/>
        <w:numPr>
          <w:ilvl w:val="0"/>
          <w:numId w:val="3"/>
        </w:numPr>
        <w:shd w:val="clear" w:color="auto" w:fill="EEECE1" w:themeFill="background2"/>
        <w:spacing w:before="40" w:after="40" w:line="240" w:lineRule="auto"/>
        <w:ind w:left="284" w:hanging="284"/>
        <w:contextualSpacing w:val="0"/>
      </w:pPr>
      <w:r w:rsidRPr="00C02EAC">
        <w:t xml:space="preserve">Mobilisation de fonds non dédiés à la préservation de la biodiversité </w:t>
      </w:r>
    </w:p>
    <w:p w:rsidR="003775D3" w:rsidRPr="00C70C75" w:rsidRDefault="003775D3" w:rsidP="00845626">
      <w:pPr>
        <w:pStyle w:val="Paragraphedeliste"/>
        <w:numPr>
          <w:ilvl w:val="0"/>
          <w:numId w:val="3"/>
        </w:numPr>
        <w:shd w:val="clear" w:color="auto" w:fill="EEECE1" w:themeFill="background2"/>
        <w:spacing w:before="40" w:after="40" w:line="240" w:lineRule="auto"/>
        <w:ind w:left="284" w:hanging="284"/>
        <w:contextualSpacing w:val="0"/>
      </w:pPr>
      <w:r w:rsidRPr="00C70C75">
        <w:t>Acquisition et bonne gestion du foncier en faveur de la biodiversité </w:t>
      </w:r>
    </w:p>
    <w:p w:rsidR="006149A2" w:rsidRDefault="006149A2" w:rsidP="008B3163">
      <w:pPr>
        <w:spacing w:after="0" w:line="240" w:lineRule="auto"/>
        <w:jc w:val="both"/>
        <w:rPr>
          <w:b/>
        </w:rPr>
      </w:pPr>
    </w:p>
    <w:p w:rsidR="006149A2" w:rsidRDefault="006149A2" w:rsidP="008B3163">
      <w:pPr>
        <w:shd w:val="clear" w:color="auto" w:fill="DBE5F1" w:themeFill="accent1" w:themeFillTint="33"/>
        <w:spacing w:after="0" w:line="240" w:lineRule="auto"/>
        <w:jc w:val="both"/>
        <w:rPr>
          <w:b/>
          <w:smallCaps/>
          <w:color w:val="365F91" w:themeColor="accent1" w:themeShade="BF"/>
          <w:sz w:val="24"/>
          <w:szCs w:val="24"/>
        </w:rPr>
      </w:pPr>
      <w:r>
        <w:rPr>
          <w:b/>
          <w:smallCaps/>
          <w:color w:val="365F91" w:themeColor="accent1" w:themeShade="BF"/>
          <w:sz w:val="24"/>
          <w:szCs w:val="24"/>
        </w:rPr>
        <w:t>Initiatives recherchées </w:t>
      </w:r>
      <w:bookmarkStart w:id="0" w:name="_GoBack"/>
      <w:bookmarkEnd w:id="0"/>
      <w:r>
        <w:rPr>
          <w:b/>
          <w:smallCaps/>
          <w:color w:val="365F91" w:themeColor="accent1" w:themeShade="BF"/>
          <w:sz w:val="24"/>
          <w:szCs w:val="24"/>
        </w:rPr>
        <w:t>:</w:t>
      </w:r>
    </w:p>
    <w:p w:rsidR="00430884" w:rsidRDefault="00EF181C" w:rsidP="00845626">
      <w:pPr>
        <w:pStyle w:val="NormalWeb"/>
        <w:numPr>
          <w:ilvl w:val="0"/>
          <w:numId w:val="4"/>
        </w:numPr>
        <w:shd w:val="clear" w:color="auto" w:fill="DBE5F1" w:themeFill="accent1" w:themeFillTint="33"/>
        <w:spacing w:before="0" w:beforeAutospacing="0" w:after="0" w:afterAutospacing="0"/>
        <w:ind w:left="284" w:hanging="284"/>
        <w:jc w:val="both"/>
        <w:rPr>
          <w:rFonts w:asciiTheme="minorHAnsi" w:hAnsi="Calibri" w:cstheme="minorBidi"/>
          <w:b/>
          <w:bCs/>
          <w:sz w:val="22"/>
          <w:szCs w:val="22"/>
          <w:u w:val="single"/>
        </w:rPr>
      </w:pPr>
      <w:r>
        <w:rPr>
          <w:rFonts w:asciiTheme="minorHAnsi" w:hAnsi="Calibri" w:cstheme="minorBidi"/>
          <w:b/>
          <w:bCs/>
          <w:sz w:val="22"/>
          <w:szCs w:val="22"/>
          <w:u w:val="single"/>
        </w:rPr>
        <w:t xml:space="preserve">Initiatives opérationnelles </w:t>
      </w:r>
      <w:r w:rsidR="006149A2">
        <w:rPr>
          <w:rFonts w:asciiTheme="minorHAnsi" w:hAnsi="Calibri" w:cstheme="minorBidi"/>
          <w:b/>
          <w:bCs/>
          <w:sz w:val="22"/>
          <w:szCs w:val="22"/>
          <w:u w:val="single"/>
        </w:rPr>
        <w:t>i</w:t>
      </w:r>
      <w:r w:rsidR="00430884" w:rsidRPr="00430884">
        <w:rPr>
          <w:rFonts w:asciiTheme="minorHAnsi" w:hAnsi="Calibri" w:cstheme="minorBidi"/>
          <w:b/>
          <w:bCs/>
          <w:sz w:val="22"/>
          <w:szCs w:val="22"/>
          <w:u w:val="single"/>
        </w:rPr>
        <w:t>llustrant un ou plusieurs de</w:t>
      </w:r>
      <w:r w:rsidR="006149A2">
        <w:rPr>
          <w:rFonts w:asciiTheme="minorHAnsi" w:hAnsi="Calibri" w:cstheme="minorBidi"/>
          <w:b/>
          <w:bCs/>
          <w:sz w:val="22"/>
          <w:szCs w:val="22"/>
          <w:u w:val="single"/>
        </w:rPr>
        <w:t xml:space="preserve"> ce</w:t>
      </w:r>
      <w:r w:rsidR="00430884" w:rsidRPr="00430884">
        <w:rPr>
          <w:rFonts w:asciiTheme="minorHAnsi" w:hAnsi="Calibri" w:cstheme="minorBidi"/>
          <w:b/>
          <w:bCs/>
          <w:sz w:val="22"/>
          <w:szCs w:val="22"/>
          <w:u w:val="single"/>
        </w:rPr>
        <w:t>s leviers d’action</w:t>
      </w:r>
      <w:r w:rsidR="00541FFF">
        <w:rPr>
          <w:rFonts w:asciiTheme="minorHAnsi" w:hAnsi="Calibri" w:cstheme="minorBidi"/>
          <w:b/>
          <w:bCs/>
          <w:sz w:val="22"/>
          <w:szCs w:val="22"/>
          <w:u w:val="single"/>
        </w:rPr>
        <w:t xml:space="preserve"> </w:t>
      </w:r>
      <w:r w:rsidR="006149A2">
        <w:rPr>
          <w:rFonts w:asciiTheme="minorHAnsi" w:hAnsi="Calibri" w:cstheme="minorBidi"/>
          <w:b/>
          <w:bCs/>
          <w:sz w:val="22"/>
          <w:szCs w:val="22"/>
          <w:u w:val="single"/>
        </w:rPr>
        <w:t>;</w:t>
      </w:r>
    </w:p>
    <w:p w:rsidR="00D969B6" w:rsidRPr="00D969B6" w:rsidRDefault="00D969B6" w:rsidP="00845626">
      <w:pPr>
        <w:pStyle w:val="NormalWeb"/>
        <w:numPr>
          <w:ilvl w:val="0"/>
          <w:numId w:val="4"/>
        </w:numPr>
        <w:shd w:val="clear" w:color="auto" w:fill="DBE5F1" w:themeFill="accent1" w:themeFillTint="33"/>
        <w:spacing w:before="0" w:beforeAutospacing="0" w:after="0" w:afterAutospacing="0"/>
        <w:ind w:left="284" w:hanging="284"/>
        <w:jc w:val="both"/>
        <w:rPr>
          <w:rFonts w:asciiTheme="minorHAnsi" w:hAnsi="Calibri" w:cstheme="minorBidi"/>
          <w:b/>
          <w:bCs/>
          <w:sz w:val="22"/>
          <w:szCs w:val="22"/>
          <w:u w:val="single"/>
        </w:rPr>
      </w:pPr>
      <w:r w:rsidRPr="00430884">
        <w:rPr>
          <w:rFonts w:asciiTheme="minorHAnsi" w:hAnsi="Calibri" w:cstheme="minorBidi"/>
          <w:b/>
          <w:bCs/>
          <w:sz w:val="22"/>
          <w:szCs w:val="22"/>
          <w:u w:val="single"/>
        </w:rPr>
        <w:t>dans lesquelles au moins une collectivité,</w:t>
      </w:r>
      <w:r w:rsidRPr="00430884">
        <w:rPr>
          <w:u w:val="single"/>
        </w:rPr>
        <w:t xml:space="preserve"> </w:t>
      </w:r>
      <w:r w:rsidRPr="00430884">
        <w:rPr>
          <w:rFonts w:asciiTheme="minorHAnsi" w:hAnsi="Calibri" w:cstheme="minorBidi"/>
          <w:b/>
          <w:bCs/>
          <w:sz w:val="22"/>
          <w:szCs w:val="22"/>
          <w:u w:val="single"/>
        </w:rPr>
        <w:t>tout échelon confondu et syndicats mixtes</w:t>
      </w:r>
      <w:r w:rsidRPr="00430884">
        <w:rPr>
          <w:u w:val="single"/>
        </w:rPr>
        <w:t xml:space="preserve"> </w:t>
      </w:r>
      <w:r w:rsidRPr="00430884">
        <w:rPr>
          <w:rFonts w:asciiTheme="minorHAnsi" w:hAnsi="Calibri" w:cstheme="minorBidi"/>
          <w:b/>
          <w:bCs/>
          <w:sz w:val="22"/>
          <w:szCs w:val="22"/>
          <w:u w:val="single"/>
        </w:rPr>
        <w:t>compris, est impliquée</w:t>
      </w:r>
      <w:r w:rsidRPr="00CB396D">
        <w:rPr>
          <w:rFonts w:asciiTheme="minorHAnsi" w:hAnsi="Calibri" w:cstheme="minorBidi"/>
          <w:bCs/>
          <w:sz w:val="22"/>
          <w:szCs w:val="22"/>
        </w:rPr>
        <w:t xml:space="preserve"> </w:t>
      </w:r>
      <w:r w:rsidRPr="00CB396D">
        <w:rPr>
          <w:rFonts w:asciiTheme="minorHAnsi" w:hAnsi="Calibri" w:cstheme="minorBidi"/>
          <w:color w:val="000000"/>
          <w:sz w:val="22"/>
          <w:szCs w:val="22"/>
        </w:rPr>
        <w:t>(</w:t>
      </w:r>
      <w:r w:rsidR="00C70C75">
        <w:rPr>
          <w:rFonts w:asciiTheme="minorHAnsi" w:hAnsi="Calibri" w:cstheme="minorBidi"/>
          <w:color w:val="000000"/>
          <w:sz w:val="22"/>
          <w:szCs w:val="22"/>
        </w:rPr>
        <w:t>elle</w:t>
      </w:r>
      <w:r w:rsidR="003775D3">
        <w:rPr>
          <w:rFonts w:asciiTheme="minorHAnsi" w:hAnsi="Calibri" w:cstheme="minorBidi"/>
          <w:color w:val="000000"/>
          <w:sz w:val="22"/>
          <w:szCs w:val="22"/>
        </w:rPr>
        <w:t xml:space="preserve"> peut être</w:t>
      </w:r>
      <w:r w:rsidR="00C70C75">
        <w:rPr>
          <w:rFonts w:asciiTheme="minorHAnsi" w:hAnsi="Calibri" w:cstheme="minorBidi"/>
          <w:color w:val="000000"/>
          <w:sz w:val="22"/>
          <w:szCs w:val="22"/>
        </w:rPr>
        <w:t xml:space="preserve"> : </w:t>
      </w:r>
      <w:r w:rsidRPr="00CB396D">
        <w:rPr>
          <w:rFonts w:asciiTheme="minorHAnsi" w:hAnsi="Calibri" w:cstheme="minorBidi"/>
          <w:color w:val="000000" w:themeColor="dark1"/>
          <w:sz w:val="22"/>
          <w:szCs w:val="22"/>
        </w:rPr>
        <w:t>maitre d’ouvrage, financeur, gestionnaire, personne publique associée, autorité de gestion des fonds européens, coordinateur, animateur, propriétaire foncier, etc.)</w:t>
      </w:r>
      <w:r w:rsidR="00BB12EC">
        <w:rPr>
          <w:rFonts w:asciiTheme="minorHAnsi" w:hAnsi="Calibri" w:cstheme="minorBidi"/>
          <w:color w:val="000000" w:themeColor="dark1"/>
          <w:sz w:val="22"/>
          <w:szCs w:val="22"/>
        </w:rPr>
        <w:t> ;</w:t>
      </w:r>
    </w:p>
    <w:p w:rsidR="00CA2618" w:rsidRPr="001679F1" w:rsidRDefault="00EF181C" w:rsidP="00845626">
      <w:pPr>
        <w:pStyle w:val="NormalWeb"/>
        <w:numPr>
          <w:ilvl w:val="0"/>
          <w:numId w:val="4"/>
        </w:numPr>
        <w:shd w:val="clear" w:color="auto" w:fill="DBE5F1" w:themeFill="accent1" w:themeFillTint="33"/>
        <w:spacing w:before="0" w:beforeAutospacing="0" w:after="0" w:afterAutospacing="0"/>
        <w:ind w:left="284" w:hanging="284"/>
        <w:jc w:val="both"/>
        <w:rPr>
          <w:rFonts w:asciiTheme="minorHAnsi" w:hAnsi="Calibri" w:cstheme="minorBidi"/>
          <w:color w:val="000000" w:themeColor="dark1"/>
          <w:sz w:val="22"/>
          <w:szCs w:val="22"/>
        </w:rPr>
      </w:pPr>
      <w:r>
        <w:rPr>
          <w:rFonts w:asciiTheme="minorHAnsi" w:hAnsi="Calibri" w:cstheme="minorBidi"/>
          <w:b/>
          <w:bCs/>
          <w:sz w:val="22"/>
          <w:szCs w:val="22"/>
          <w:u w:val="single"/>
        </w:rPr>
        <w:t>exemplaires</w:t>
      </w:r>
      <w:r w:rsidR="000F2A33">
        <w:rPr>
          <w:rFonts w:asciiTheme="minorHAnsi" w:hAnsi="Calibri" w:cstheme="minorBidi"/>
          <w:b/>
          <w:bCs/>
          <w:sz w:val="22"/>
          <w:szCs w:val="22"/>
          <w:u w:val="single"/>
        </w:rPr>
        <w:t xml:space="preserve">, </w:t>
      </w:r>
      <w:r w:rsidR="00BB12EC">
        <w:rPr>
          <w:rFonts w:asciiTheme="minorHAnsi" w:hAnsi="Calibri" w:cstheme="minorBidi"/>
          <w:b/>
          <w:bCs/>
          <w:sz w:val="22"/>
          <w:szCs w:val="22"/>
          <w:u w:val="single"/>
        </w:rPr>
        <w:t>reproductibles</w:t>
      </w:r>
      <w:r w:rsidR="000F2A33">
        <w:rPr>
          <w:rFonts w:asciiTheme="minorHAnsi" w:hAnsi="Calibri" w:cstheme="minorBidi"/>
          <w:b/>
          <w:bCs/>
          <w:sz w:val="22"/>
          <w:szCs w:val="22"/>
          <w:u w:val="single"/>
        </w:rPr>
        <w:t>, et innovantes</w:t>
      </w:r>
      <w:r w:rsidR="00D969B6" w:rsidRPr="00CB396D">
        <w:rPr>
          <w:rFonts w:asciiTheme="minorHAnsi" w:hAnsi="Calibri" w:cstheme="minorBidi"/>
          <w:bCs/>
          <w:color w:val="000000" w:themeColor="dark1"/>
          <w:sz w:val="22"/>
          <w:szCs w:val="22"/>
        </w:rPr>
        <w:t xml:space="preserve"> </w:t>
      </w:r>
      <w:r w:rsidR="00D969B6" w:rsidRPr="00CB396D">
        <w:rPr>
          <w:rFonts w:asciiTheme="minorHAnsi" w:hAnsi="Calibri" w:cstheme="minorBidi"/>
          <w:color w:val="000000" w:themeColor="dark1"/>
          <w:sz w:val="22"/>
          <w:szCs w:val="22"/>
        </w:rPr>
        <w:t xml:space="preserve">que ce soit dans le type d’actions mises en œuvre (ex: </w:t>
      </w:r>
      <w:r w:rsidR="001679F1">
        <w:rPr>
          <w:rFonts w:asciiTheme="minorHAnsi" w:hAnsi="Calibri" w:cstheme="minorBidi"/>
          <w:color w:val="000000" w:themeColor="dark1"/>
          <w:sz w:val="22"/>
          <w:szCs w:val="22"/>
        </w:rPr>
        <w:t xml:space="preserve">initiatives </w:t>
      </w:r>
      <w:r w:rsidR="00D969B6" w:rsidRPr="00CB396D">
        <w:rPr>
          <w:rFonts w:asciiTheme="minorHAnsi" w:hAnsi="Calibri" w:cstheme="minorBidi"/>
          <w:color w:val="000000" w:themeColor="dark1"/>
          <w:sz w:val="22"/>
          <w:szCs w:val="22"/>
        </w:rPr>
        <w:t xml:space="preserve">originales, expérimentales) </w:t>
      </w:r>
      <w:r w:rsidR="001679F1" w:rsidRPr="001679F1">
        <w:rPr>
          <w:rFonts w:asciiTheme="minorHAnsi" w:hAnsi="Calibri" w:cstheme="minorBidi"/>
          <w:color w:val="000000" w:themeColor="dark1"/>
          <w:sz w:val="22"/>
          <w:szCs w:val="22"/>
        </w:rPr>
        <w:t>ou dans la façon de mettre en œuvre des actions relevant du champ d'intervention « habituel » des collectivités en faveur de la biodiversité ;</w:t>
      </w:r>
      <w:r w:rsidR="00BB12EC">
        <w:rPr>
          <w:rFonts w:asciiTheme="minorHAnsi" w:hAnsi="Calibri" w:cstheme="minorBidi"/>
          <w:color w:val="000000" w:themeColor="dark1"/>
          <w:sz w:val="22"/>
          <w:szCs w:val="22"/>
        </w:rPr>
        <w:t> </w:t>
      </w:r>
    </w:p>
    <w:p w:rsidR="004A042A" w:rsidRDefault="00D969B6" w:rsidP="00C70C75">
      <w:pPr>
        <w:pStyle w:val="NormalWeb"/>
        <w:numPr>
          <w:ilvl w:val="0"/>
          <w:numId w:val="4"/>
        </w:numPr>
        <w:shd w:val="clear" w:color="auto" w:fill="DBE5F1" w:themeFill="accent1" w:themeFillTint="33"/>
        <w:spacing w:before="0" w:beforeAutospacing="0" w:after="0" w:afterAutospacing="0"/>
        <w:ind w:left="284" w:hanging="284"/>
        <w:jc w:val="both"/>
      </w:pPr>
      <w:r w:rsidRPr="008B3163">
        <w:rPr>
          <w:rFonts w:asciiTheme="minorHAnsi" w:hAnsi="Calibri" w:cstheme="minorBidi"/>
          <w:b/>
          <w:bCs/>
          <w:sz w:val="22"/>
          <w:szCs w:val="22"/>
          <w:u w:val="single"/>
        </w:rPr>
        <w:t xml:space="preserve">et </w:t>
      </w:r>
      <w:r w:rsidR="00430884" w:rsidRPr="008B3163">
        <w:rPr>
          <w:rFonts w:asciiTheme="minorHAnsi" w:hAnsi="Calibri" w:cstheme="minorBidi"/>
          <w:b/>
          <w:bCs/>
          <w:sz w:val="22"/>
          <w:szCs w:val="22"/>
          <w:u w:val="single"/>
        </w:rPr>
        <w:t>ayant un impact positif pour la biodiversité</w:t>
      </w:r>
      <w:r w:rsidRPr="008B3163">
        <w:rPr>
          <w:rFonts w:asciiTheme="minorHAnsi" w:hAnsi="Calibri" w:cstheme="minorBidi"/>
          <w:b/>
          <w:bCs/>
          <w:sz w:val="22"/>
          <w:szCs w:val="22"/>
          <w:u w:val="single"/>
        </w:rPr>
        <w:t>.</w:t>
      </w:r>
      <w:r w:rsidR="00430884" w:rsidRPr="008B3163">
        <w:rPr>
          <w:rFonts w:asciiTheme="minorHAnsi" w:hAnsi="Calibri" w:cstheme="minorBidi"/>
          <w:color w:val="000000" w:themeColor="dark1"/>
          <w:sz w:val="22"/>
          <w:szCs w:val="22"/>
        </w:rPr>
        <w:t xml:space="preserve"> </w:t>
      </w:r>
      <w:r w:rsidR="00430884" w:rsidRPr="008B3163">
        <w:rPr>
          <w:rFonts w:asciiTheme="minorHAnsi" w:hAnsi="Calibri" w:cstheme="minorBidi"/>
          <w:b/>
          <w:sz w:val="22"/>
          <w:szCs w:val="22"/>
          <w:u w:val="single"/>
        </w:rPr>
        <w:t xml:space="preserve"> </w:t>
      </w:r>
    </w:p>
    <w:p w:rsidR="009D13C4" w:rsidRDefault="009D13C4" w:rsidP="00C02EAC">
      <w:pPr>
        <w:spacing w:before="60" w:after="0" w:line="240" w:lineRule="auto"/>
        <w:jc w:val="both"/>
        <w:sectPr w:rsidR="009D13C4" w:rsidSect="00F53897">
          <w:footerReference w:type="default" r:id="rId10"/>
          <w:pgSz w:w="11906" w:h="16838"/>
          <w:pgMar w:top="993" w:right="1418" w:bottom="993" w:left="1418" w:header="709" w:footer="306" w:gutter="0"/>
          <w:cols w:space="1133"/>
          <w:docGrid w:linePitch="360"/>
        </w:sectPr>
      </w:pPr>
    </w:p>
    <w:p w:rsidR="00C0761D" w:rsidRPr="004A19CF" w:rsidRDefault="002E68A3" w:rsidP="00845626">
      <w:pPr>
        <w:pStyle w:val="Paragraphedeliste"/>
        <w:numPr>
          <w:ilvl w:val="0"/>
          <w:numId w:val="8"/>
        </w:numPr>
        <w:spacing w:after="120" w:line="240" w:lineRule="auto"/>
        <w:ind w:left="284" w:hanging="284"/>
        <w:contextualSpacing w:val="0"/>
        <w:jc w:val="both"/>
        <w:rPr>
          <w:rFonts w:cs="Arial"/>
        </w:rPr>
      </w:pPr>
      <w:r w:rsidRPr="004A19CF">
        <w:rPr>
          <w:rFonts w:cs="Arial"/>
          <w:b/>
        </w:rPr>
        <w:lastRenderedPageBreak/>
        <w:t>Description synthétique des</w:t>
      </w:r>
      <w:r w:rsidR="00FB074C" w:rsidRPr="004A19CF">
        <w:rPr>
          <w:rFonts w:cs="Arial"/>
          <w:b/>
        </w:rPr>
        <w:t xml:space="preserve"> différents</w:t>
      </w:r>
      <w:r w:rsidRPr="004A19CF">
        <w:rPr>
          <w:rFonts w:cs="Arial"/>
          <w:b/>
        </w:rPr>
        <w:t xml:space="preserve"> leviers d’action</w:t>
      </w:r>
      <w:r w:rsidR="00FB074C" w:rsidRPr="004A19CF">
        <w:rPr>
          <w:rFonts w:cs="Arial"/>
          <w:b/>
        </w:rPr>
        <w:t xml:space="preserve"> à illustrer </w:t>
      </w:r>
      <w:r w:rsidRPr="004A19CF">
        <w:rPr>
          <w:rFonts w:cs="Arial"/>
          <w:b/>
        </w:rPr>
        <w:t xml:space="preserve">: </w:t>
      </w:r>
    </w:p>
    <w:p w:rsidR="00F91F54" w:rsidRDefault="001B7671" w:rsidP="00F53897">
      <w:pPr>
        <w:spacing w:before="120" w:after="240" w:line="240" w:lineRule="auto"/>
        <w:jc w:val="both"/>
        <w:rPr>
          <w:rFonts w:cs="Arial"/>
        </w:rPr>
      </w:pPr>
      <w:r>
        <w:rPr>
          <w:rFonts w:cs="Arial"/>
        </w:rPr>
        <w:t>L</w:t>
      </w:r>
      <w:r w:rsidR="004A19CF" w:rsidRPr="004A19CF">
        <w:rPr>
          <w:rFonts w:cs="Arial"/>
        </w:rPr>
        <w:t>es leviers d’action identifiés sont de nature</w:t>
      </w:r>
      <w:r w:rsidR="003F080B">
        <w:rPr>
          <w:rFonts w:cs="Arial"/>
        </w:rPr>
        <w:t xml:space="preserve">s variées et représentent des </w:t>
      </w:r>
      <w:r w:rsidR="00F91F54">
        <w:rPr>
          <w:rFonts w:cs="Arial"/>
        </w:rPr>
        <w:t>niveaux</w:t>
      </w:r>
      <w:r w:rsidR="003F080B">
        <w:rPr>
          <w:rFonts w:cs="Arial"/>
        </w:rPr>
        <w:t xml:space="preserve"> d’intervention </w:t>
      </w:r>
      <w:r w:rsidR="004A19CF" w:rsidRPr="004A19CF">
        <w:rPr>
          <w:rFonts w:cs="Arial"/>
        </w:rPr>
        <w:t>différents</w:t>
      </w:r>
      <w:r>
        <w:rPr>
          <w:rFonts w:cs="Arial"/>
        </w:rPr>
        <w:t xml:space="preserve"> (approche globale et intégrée du territoire, stratégie d’intervention sectorielle, action ponctuelle, etc.). </w:t>
      </w:r>
      <w:r w:rsidRPr="00783453">
        <w:rPr>
          <w:rFonts w:cs="Arial"/>
        </w:rPr>
        <w:t>S’ils traduisent des</w:t>
      </w:r>
      <w:r w:rsidR="00F91F54" w:rsidRPr="00783453">
        <w:rPr>
          <w:rFonts w:cs="Arial"/>
        </w:rPr>
        <w:t xml:space="preserve"> degrés d’</w:t>
      </w:r>
      <w:r w:rsidRPr="00783453">
        <w:rPr>
          <w:rFonts w:cs="Arial"/>
        </w:rPr>
        <w:t xml:space="preserve">ambitions </w:t>
      </w:r>
      <w:r w:rsidR="00F91F54" w:rsidRPr="00783453">
        <w:rPr>
          <w:rFonts w:cs="Arial"/>
        </w:rPr>
        <w:t xml:space="preserve">variables en termes d’implication en faveur de la préservation de la biodiversité, ils présentent tous un potentiel de </w:t>
      </w:r>
      <w:r w:rsidR="00783453" w:rsidRPr="00783453">
        <w:rPr>
          <w:rFonts w:cs="Arial"/>
        </w:rPr>
        <w:t>déploiement et de développement</w:t>
      </w:r>
      <w:r w:rsidR="00C731CC">
        <w:rPr>
          <w:rFonts w:cs="Arial"/>
        </w:rPr>
        <w:t xml:space="preserve"> à l’échelle des collectivités françaises</w:t>
      </w:r>
      <w:r w:rsidR="00783453" w:rsidRPr="00783453">
        <w:rPr>
          <w:rFonts w:cs="Arial"/>
        </w:rPr>
        <w:t>.</w:t>
      </w:r>
    </w:p>
    <w:tbl>
      <w:tblPr>
        <w:tblStyle w:val="Grillemoyenne1-Accent6"/>
        <w:tblW w:w="0" w:type="auto"/>
        <w:tblInd w:w="108"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shd w:val="clear" w:color="auto" w:fill="FFFFFF" w:themeFill="background1"/>
        <w:tblLook w:val="04A0" w:firstRow="1" w:lastRow="0" w:firstColumn="1" w:lastColumn="0" w:noHBand="0" w:noVBand="1"/>
      </w:tblPr>
      <w:tblGrid>
        <w:gridCol w:w="9102"/>
      </w:tblGrid>
      <w:tr w:rsidR="00983702" w:rsidRPr="007C35FE" w:rsidTr="00983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vAlign w:val="center"/>
          </w:tcPr>
          <w:p w:rsidR="000620B1" w:rsidRPr="007C35FE" w:rsidRDefault="00783453"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M</w:t>
            </w:r>
            <w:r w:rsidR="00360DD8" w:rsidRPr="007C35FE">
              <w:rPr>
                <w:color w:val="948A54" w:themeColor="background2" w:themeShade="80"/>
                <w:sz w:val="21"/>
                <w:szCs w:val="21"/>
              </w:rPr>
              <w:t xml:space="preserve">ise en œuvre de projets de territoire intégrés fondés sur le capital naturel </w:t>
            </w:r>
            <w:r w:rsidR="00C1655B" w:rsidRPr="007C35FE">
              <w:rPr>
                <w:color w:val="948A54" w:themeColor="background2" w:themeShade="80"/>
                <w:sz w:val="21"/>
                <w:szCs w:val="21"/>
              </w:rPr>
              <w:t>du territoire</w:t>
            </w:r>
          </w:p>
          <w:p w:rsidR="00983702" w:rsidRPr="007C35FE" w:rsidRDefault="00783453" w:rsidP="00F53897">
            <w:pPr>
              <w:pStyle w:val="Paragraphedeliste"/>
              <w:spacing w:before="60" w:after="120"/>
              <w:ind w:left="0"/>
              <w:contextualSpacing w:val="0"/>
              <w:jc w:val="both"/>
              <w:rPr>
                <w:b w:val="0"/>
                <w:color w:val="948A54" w:themeColor="background2" w:themeShade="80"/>
                <w:sz w:val="21"/>
                <w:szCs w:val="21"/>
              </w:rPr>
            </w:pPr>
            <w:r w:rsidRPr="007C35FE">
              <w:rPr>
                <w:b w:val="0"/>
                <w:sz w:val="21"/>
                <w:szCs w:val="21"/>
              </w:rPr>
              <w:t>Projets</w:t>
            </w:r>
            <w:r w:rsidR="00743838" w:rsidRPr="007C35FE">
              <w:rPr>
                <w:b w:val="0"/>
                <w:sz w:val="21"/>
                <w:szCs w:val="21"/>
              </w:rPr>
              <w:t xml:space="preserve"> de territoire</w:t>
            </w:r>
            <w:r w:rsidRPr="007C35FE">
              <w:rPr>
                <w:b w:val="0"/>
                <w:sz w:val="21"/>
                <w:szCs w:val="21"/>
              </w:rPr>
              <w:t xml:space="preserve"> réalisés suivant u</w:t>
            </w:r>
            <w:r w:rsidR="00C1655B" w:rsidRPr="007C35FE">
              <w:rPr>
                <w:b w:val="0"/>
                <w:sz w:val="21"/>
                <w:szCs w:val="21"/>
              </w:rPr>
              <w:t xml:space="preserve">ne approche globale et intégrée </w:t>
            </w:r>
            <w:r w:rsidR="00743838" w:rsidRPr="007C35FE">
              <w:rPr>
                <w:b w:val="0"/>
                <w:sz w:val="21"/>
                <w:szCs w:val="21"/>
              </w:rPr>
              <w:t xml:space="preserve">où le capital naturel représente un des piliers de la démarche. </w:t>
            </w:r>
            <w:r w:rsidR="00C1655B" w:rsidRPr="007C35FE">
              <w:rPr>
                <w:b w:val="0"/>
                <w:sz w:val="21"/>
                <w:szCs w:val="21"/>
              </w:rPr>
              <w:t xml:space="preserve">La biodiversité est alors </w:t>
            </w:r>
            <w:r w:rsidR="00743838" w:rsidRPr="007C35FE">
              <w:rPr>
                <w:b w:val="0"/>
                <w:sz w:val="21"/>
                <w:szCs w:val="21"/>
              </w:rPr>
              <w:t xml:space="preserve">considérée </w:t>
            </w:r>
            <w:r w:rsidR="00C1655B" w:rsidRPr="007C35FE">
              <w:rPr>
                <w:b w:val="0"/>
                <w:sz w:val="21"/>
                <w:szCs w:val="21"/>
              </w:rPr>
              <w:t xml:space="preserve">comme un atout, </w:t>
            </w:r>
            <w:r w:rsidR="00743838" w:rsidRPr="007C35FE">
              <w:rPr>
                <w:b w:val="0"/>
                <w:sz w:val="21"/>
                <w:szCs w:val="21"/>
              </w:rPr>
              <w:t>un vecteur de développement et de bien-être, porteur de valeur ajoutée pour le territoire et ses habitants</w:t>
            </w:r>
            <w:r w:rsidR="00C1655B" w:rsidRPr="007C35FE">
              <w:rPr>
                <w:b w:val="0"/>
                <w:sz w:val="21"/>
                <w:szCs w:val="21"/>
              </w:rPr>
              <w:t xml:space="preserve"> (emploi, amélioration des conditions de vie, santé, etc.).</w:t>
            </w:r>
          </w:p>
        </w:tc>
      </w:tr>
      <w:tr w:rsidR="00983702" w:rsidRPr="007C35FE" w:rsidTr="00983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0620B1"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Acquisition, structuration, mutualisation, mise à disposition et valorisation des connaissances liées à la préservation de la biodiversité et à ses enjeux</w:t>
            </w:r>
          </w:p>
          <w:p w:rsidR="00D31AB0" w:rsidRDefault="00060EBB" w:rsidP="001E17D5">
            <w:pPr>
              <w:pStyle w:val="Paragraphedeliste"/>
              <w:spacing w:before="60" w:after="60"/>
              <w:ind w:left="0"/>
              <w:contextualSpacing w:val="0"/>
              <w:jc w:val="both"/>
              <w:rPr>
                <w:b w:val="0"/>
                <w:sz w:val="21"/>
                <w:szCs w:val="21"/>
              </w:rPr>
            </w:pPr>
            <w:r w:rsidRPr="001E17D5">
              <w:rPr>
                <w:b w:val="0"/>
                <w:sz w:val="21"/>
                <w:szCs w:val="21"/>
              </w:rPr>
              <w:t>Si l’absence de connaissances, ou des connaissances parcellaires, de la biodiversité, des enjeux liés à sa préservation, et de ses interactions avec les activités humaines ne doivent pas être un obstacle à l’action, leur renforcement reste indispensable pour mobiliser et guider au mieux la décision</w:t>
            </w:r>
            <w:r w:rsidR="005739BD" w:rsidRPr="001E17D5">
              <w:rPr>
                <w:b w:val="0"/>
                <w:sz w:val="21"/>
                <w:szCs w:val="21"/>
              </w:rPr>
              <w:t xml:space="preserve"> dans les territoires</w:t>
            </w:r>
            <w:r w:rsidRPr="001E17D5">
              <w:rPr>
                <w:b w:val="0"/>
                <w:sz w:val="21"/>
                <w:szCs w:val="21"/>
              </w:rPr>
              <w:t xml:space="preserve">. </w:t>
            </w:r>
          </w:p>
          <w:p w:rsidR="00D31AB0" w:rsidRDefault="00060EBB" w:rsidP="001E17D5">
            <w:pPr>
              <w:pStyle w:val="Paragraphedeliste"/>
              <w:spacing w:before="60" w:after="60"/>
              <w:ind w:left="0"/>
              <w:contextualSpacing w:val="0"/>
              <w:jc w:val="both"/>
              <w:rPr>
                <w:b w:val="0"/>
                <w:sz w:val="21"/>
                <w:szCs w:val="21"/>
              </w:rPr>
            </w:pPr>
            <w:r w:rsidRPr="001E17D5">
              <w:rPr>
                <w:b w:val="0"/>
                <w:sz w:val="21"/>
                <w:szCs w:val="21"/>
              </w:rPr>
              <w:t>Ce renforcement passe par</w:t>
            </w:r>
            <w:r w:rsidR="00AF18BC" w:rsidRPr="001E17D5">
              <w:rPr>
                <w:b w:val="0"/>
                <w:sz w:val="21"/>
                <w:szCs w:val="21"/>
              </w:rPr>
              <w:t xml:space="preserve"> </w:t>
            </w:r>
            <w:r w:rsidRPr="001E17D5">
              <w:rPr>
                <w:b w:val="0"/>
                <w:sz w:val="21"/>
                <w:szCs w:val="21"/>
              </w:rPr>
              <w:t>une amélioration de l’acquisition, de la structuration, de la mutualisation et de la mise à disposition des connaissances</w:t>
            </w:r>
            <w:r w:rsidR="00AF18BC" w:rsidRPr="001E17D5">
              <w:rPr>
                <w:b w:val="0"/>
                <w:sz w:val="21"/>
                <w:szCs w:val="21"/>
              </w:rPr>
              <w:t>, puis par une diffusion adaptée et contextualisée</w:t>
            </w:r>
            <w:r w:rsidR="005739BD" w:rsidRPr="001E17D5">
              <w:rPr>
                <w:b w:val="0"/>
                <w:sz w:val="21"/>
                <w:szCs w:val="21"/>
              </w:rPr>
              <w:t xml:space="preserve"> de ces dernières</w:t>
            </w:r>
            <w:r w:rsidR="00AF18BC" w:rsidRPr="001E17D5">
              <w:rPr>
                <w:b w:val="0"/>
                <w:sz w:val="21"/>
                <w:szCs w:val="21"/>
              </w:rPr>
              <w:t xml:space="preserve"> auprès des différents publics (</w:t>
            </w:r>
            <w:r w:rsidR="00E93EFF" w:rsidRPr="007C35FE">
              <w:rPr>
                <w:b w:val="0"/>
                <w:sz w:val="21"/>
                <w:szCs w:val="21"/>
              </w:rPr>
              <w:t xml:space="preserve">décideurs, aménageurs, gestionnaires, acteurs socio-économiques, citoyens, </w:t>
            </w:r>
            <w:r w:rsidR="00E93EFF" w:rsidRPr="001E17D5">
              <w:rPr>
                <w:b w:val="0"/>
                <w:sz w:val="21"/>
                <w:szCs w:val="21"/>
              </w:rPr>
              <w:t>enfants et jeunes</w:t>
            </w:r>
            <w:r w:rsidR="00E93EFF" w:rsidRPr="007C35FE">
              <w:rPr>
                <w:b w:val="0"/>
                <w:sz w:val="21"/>
                <w:szCs w:val="21"/>
              </w:rPr>
              <w:t>, etc.) :</w:t>
            </w:r>
            <w:r w:rsidR="00AF18BC" w:rsidRPr="001E17D5">
              <w:rPr>
                <w:b w:val="0"/>
                <w:sz w:val="21"/>
                <w:szCs w:val="21"/>
              </w:rPr>
              <w:t xml:space="preserve"> </w:t>
            </w:r>
            <w:r w:rsidRPr="001E17D5">
              <w:rPr>
                <w:b w:val="0"/>
                <w:sz w:val="21"/>
                <w:szCs w:val="21"/>
              </w:rPr>
              <w:t xml:space="preserve">inventaires, diagnostics, états des lieux, sciences participatives, </w:t>
            </w:r>
            <w:r w:rsidR="008154E3" w:rsidRPr="001E17D5">
              <w:rPr>
                <w:b w:val="0"/>
                <w:sz w:val="21"/>
                <w:szCs w:val="21"/>
              </w:rPr>
              <w:t xml:space="preserve">renforcement de la recherche, </w:t>
            </w:r>
            <w:r w:rsidRPr="001E17D5">
              <w:rPr>
                <w:b w:val="0"/>
                <w:sz w:val="21"/>
                <w:szCs w:val="21"/>
              </w:rPr>
              <w:t>bases de données, observatoires territoriaux de la biodiversité, indicateurs territoriaux de biodiversité</w:t>
            </w:r>
            <w:r w:rsidR="00E93EFF" w:rsidRPr="001E17D5">
              <w:rPr>
                <w:b w:val="0"/>
                <w:sz w:val="21"/>
                <w:szCs w:val="21"/>
              </w:rPr>
              <w:t xml:space="preserve">, </w:t>
            </w:r>
            <w:r w:rsidR="00AF18BC" w:rsidRPr="001E17D5">
              <w:rPr>
                <w:b w:val="0"/>
                <w:sz w:val="21"/>
                <w:szCs w:val="21"/>
              </w:rPr>
              <w:t>etc.</w:t>
            </w:r>
          </w:p>
          <w:p w:rsidR="00983702" w:rsidRPr="007C35FE" w:rsidRDefault="00060EBB" w:rsidP="00F53897">
            <w:pPr>
              <w:pStyle w:val="Paragraphedeliste"/>
              <w:spacing w:before="60" w:after="120"/>
              <w:ind w:left="0"/>
              <w:contextualSpacing w:val="0"/>
              <w:jc w:val="both"/>
              <w:rPr>
                <w:color w:val="948A54" w:themeColor="background2" w:themeShade="80"/>
                <w:sz w:val="21"/>
                <w:szCs w:val="21"/>
              </w:rPr>
            </w:pPr>
            <w:r w:rsidRPr="001E17D5">
              <w:rPr>
                <w:b w:val="0"/>
                <w:sz w:val="21"/>
                <w:szCs w:val="21"/>
              </w:rPr>
              <w:t>Ces démarches peuvent être novatrices dans les outils développés ou les objets d’études</w:t>
            </w:r>
            <w:r w:rsidR="00AF18BC" w:rsidRPr="001E17D5">
              <w:rPr>
                <w:b w:val="0"/>
                <w:sz w:val="21"/>
                <w:szCs w:val="21"/>
              </w:rPr>
              <w:t>.</w:t>
            </w:r>
            <w:r w:rsidRPr="007C35FE">
              <w:rPr>
                <w:rFonts w:ascii="Calibri" w:hAnsi="Calibri"/>
                <w:b w:val="0"/>
                <w:sz w:val="21"/>
                <w:szCs w:val="21"/>
              </w:rPr>
              <w:t xml:space="preserve"> </w:t>
            </w:r>
          </w:p>
        </w:tc>
      </w:tr>
      <w:tr w:rsidR="00983702" w:rsidRPr="007C35FE" w:rsidTr="00983702">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0620B1"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Formation et sensibilisation des différents publics cibles aux enjeux de la biodiversité</w:t>
            </w:r>
          </w:p>
          <w:p w:rsidR="00D31AB0" w:rsidRDefault="00C1655B" w:rsidP="001E17D5">
            <w:pPr>
              <w:pStyle w:val="Paragraphedeliste"/>
              <w:spacing w:before="60" w:after="60"/>
              <w:ind w:left="0"/>
              <w:contextualSpacing w:val="0"/>
              <w:jc w:val="both"/>
              <w:rPr>
                <w:b w:val="0"/>
                <w:sz w:val="21"/>
                <w:szCs w:val="21"/>
              </w:rPr>
            </w:pPr>
            <w:r w:rsidRPr="007C35FE">
              <w:rPr>
                <w:b w:val="0"/>
                <w:sz w:val="21"/>
                <w:szCs w:val="21"/>
              </w:rPr>
              <w:t>L’appropriation par tous des enjeux de la biodiversité est nécessaire pour une action collective et efficace en sa faveur.</w:t>
            </w:r>
            <w:r w:rsidR="00E93EFF" w:rsidRPr="007C35FE">
              <w:rPr>
                <w:b w:val="0"/>
                <w:sz w:val="21"/>
                <w:szCs w:val="21"/>
              </w:rPr>
              <w:t xml:space="preserve"> </w:t>
            </w:r>
          </w:p>
          <w:p w:rsidR="00D31AB0" w:rsidRDefault="007F2D2A" w:rsidP="001E17D5">
            <w:pPr>
              <w:pStyle w:val="Paragraphedeliste"/>
              <w:spacing w:before="60" w:after="60"/>
              <w:ind w:left="0"/>
              <w:contextualSpacing w:val="0"/>
              <w:jc w:val="both"/>
              <w:rPr>
                <w:b w:val="0"/>
                <w:sz w:val="21"/>
                <w:szCs w:val="21"/>
              </w:rPr>
            </w:pPr>
            <w:r w:rsidRPr="007C35FE">
              <w:rPr>
                <w:b w:val="0"/>
                <w:sz w:val="21"/>
                <w:szCs w:val="21"/>
              </w:rPr>
              <w:t xml:space="preserve">La sensibilisation des différents publics concernés </w:t>
            </w:r>
            <w:r w:rsidR="005739BD" w:rsidRPr="007C35FE">
              <w:rPr>
                <w:b w:val="0"/>
                <w:sz w:val="21"/>
                <w:szCs w:val="21"/>
              </w:rPr>
              <w:t xml:space="preserve">à cette problématique </w:t>
            </w:r>
            <w:r w:rsidRPr="007C35FE">
              <w:rPr>
                <w:b w:val="0"/>
                <w:sz w:val="21"/>
                <w:szCs w:val="21"/>
              </w:rPr>
              <w:t>est donc cruciale</w:t>
            </w:r>
            <w:r w:rsidR="00E93EFF" w:rsidRPr="007C35FE">
              <w:rPr>
                <w:b w:val="0"/>
                <w:sz w:val="21"/>
                <w:szCs w:val="21"/>
              </w:rPr>
              <w:t xml:space="preserve"> </w:t>
            </w:r>
            <w:r w:rsidR="00E93EFF" w:rsidRPr="001E17D5">
              <w:rPr>
                <w:b w:val="0"/>
                <w:sz w:val="21"/>
                <w:szCs w:val="21"/>
              </w:rPr>
              <w:t>(</w:t>
            </w:r>
            <w:r w:rsidR="00E93EFF" w:rsidRPr="007C35FE">
              <w:rPr>
                <w:b w:val="0"/>
                <w:sz w:val="21"/>
                <w:szCs w:val="21"/>
              </w:rPr>
              <w:t xml:space="preserve">décideurs, aménageurs, gestionnaires, acteurs socio-économiques, citoyens, </w:t>
            </w:r>
            <w:r w:rsidR="00E93EFF" w:rsidRPr="001E17D5">
              <w:rPr>
                <w:b w:val="0"/>
                <w:sz w:val="21"/>
                <w:szCs w:val="21"/>
              </w:rPr>
              <w:t>enfants et jeunes</w:t>
            </w:r>
            <w:r w:rsidR="00E93EFF" w:rsidRPr="007C35FE">
              <w:rPr>
                <w:b w:val="0"/>
                <w:sz w:val="21"/>
                <w:szCs w:val="21"/>
              </w:rPr>
              <w:t>, etc.)</w:t>
            </w:r>
            <w:r w:rsidR="008154E3" w:rsidRPr="007C35FE">
              <w:rPr>
                <w:b w:val="0"/>
                <w:sz w:val="21"/>
                <w:szCs w:val="21"/>
              </w:rPr>
              <w:t xml:space="preserve"> : </w:t>
            </w:r>
            <w:r w:rsidR="00E93EFF" w:rsidRPr="007C35FE">
              <w:rPr>
                <w:b w:val="0"/>
                <w:sz w:val="21"/>
                <w:szCs w:val="21"/>
              </w:rPr>
              <w:t>informations dans les médias, manifestations, expositions, actions pédagogiques et de découverte du terrain, incitations à s’investir dans les sciences participatives, organisation de conférences professionnelle</w:t>
            </w:r>
            <w:r w:rsidR="001E17D5">
              <w:rPr>
                <w:b w:val="0"/>
                <w:sz w:val="21"/>
                <w:szCs w:val="21"/>
              </w:rPr>
              <w:t>s</w:t>
            </w:r>
            <w:r w:rsidR="00E93EFF" w:rsidRPr="007C35FE">
              <w:rPr>
                <w:b w:val="0"/>
                <w:sz w:val="21"/>
                <w:szCs w:val="21"/>
              </w:rPr>
              <w:t xml:space="preserve">, diffusion de guides pratiques et d’argumentaires, etc. </w:t>
            </w:r>
          </w:p>
          <w:p w:rsidR="00983702" w:rsidRPr="007C35FE" w:rsidRDefault="00E93EFF"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Il convient également de développer la formation professionnelle initiale et continue, car elle concerne l’ensemble de la société.</w:t>
            </w:r>
          </w:p>
        </w:tc>
      </w:tr>
      <w:tr w:rsidR="00983702" w:rsidRPr="007C35FE" w:rsidTr="00983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0620B1"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Instances et outils de gouvernance territoriale</w:t>
            </w:r>
            <w:r w:rsidR="00C1655B" w:rsidRPr="007C35FE">
              <w:rPr>
                <w:color w:val="948A54" w:themeColor="background2" w:themeShade="80"/>
                <w:sz w:val="21"/>
                <w:szCs w:val="21"/>
              </w:rPr>
              <w:t xml:space="preserve">, </w:t>
            </w:r>
            <w:r w:rsidR="00783453" w:rsidRPr="007C35FE">
              <w:rPr>
                <w:color w:val="948A54" w:themeColor="background2" w:themeShade="80"/>
                <w:sz w:val="21"/>
                <w:szCs w:val="21"/>
              </w:rPr>
              <w:t xml:space="preserve">de </w:t>
            </w:r>
            <w:r w:rsidRPr="007C35FE">
              <w:rPr>
                <w:color w:val="948A54" w:themeColor="background2" w:themeShade="80"/>
                <w:sz w:val="21"/>
                <w:szCs w:val="21"/>
              </w:rPr>
              <w:t>concertation</w:t>
            </w:r>
            <w:r w:rsidR="00C1655B" w:rsidRPr="007C35FE">
              <w:rPr>
                <w:color w:val="948A54" w:themeColor="background2" w:themeShade="80"/>
                <w:sz w:val="21"/>
                <w:szCs w:val="21"/>
              </w:rPr>
              <w:t xml:space="preserve"> et de dialogue</w:t>
            </w:r>
          </w:p>
          <w:p w:rsidR="00983702" w:rsidRPr="007C35FE" w:rsidRDefault="00C1655B" w:rsidP="003E0912">
            <w:pPr>
              <w:pStyle w:val="Paragraphedeliste"/>
              <w:spacing w:before="60" w:after="120"/>
              <w:ind w:left="0"/>
              <w:contextualSpacing w:val="0"/>
              <w:jc w:val="both"/>
              <w:rPr>
                <w:color w:val="948A54" w:themeColor="background2" w:themeShade="80"/>
                <w:sz w:val="21"/>
                <w:szCs w:val="21"/>
              </w:rPr>
            </w:pPr>
            <w:r w:rsidRPr="007C35FE">
              <w:rPr>
                <w:b w:val="0"/>
                <w:sz w:val="21"/>
                <w:szCs w:val="21"/>
              </w:rPr>
              <w:t xml:space="preserve">La conservation de la nature est l’affaire de tous : chacun doit donc y être associé. </w:t>
            </w:r>
            <w:r w:rsidR="00511564" w:rsidRPr="007C35FE">
              <w:rPr>
                <w:b w:val="0"/>
                <w:sz w:val="21"/>
                <w:szCs w:val="21"/>
              </w:rPr>
              <w:t>A</w:t>
            </w:r>
            <w:r w:rsidRPr="007C35FE">
              <w:rPr>
                <w:b w:val="0"/>
                <w:sz w:val="21"/>
                <w:szCs w:val="21"/>
              </w:rPr>
              <w:t xml:space="preserve">u-delà des instances de gouvernance territoriales en faveur de la biodiversité existantes (comité régional trame verte et bleue, conseil scientifique régional du patrimoine naturel, etc.) et instaurées par les récentes évolutions législatives (comité régional biodiversité, agences régionales pour la biodiversité, etc.), des collectivités ont pu mettre en place d’autres instances ou outils de gouvernance collégiale, de concertation ou de dialogue associant les acteurs du territoire pour développer des réflexions ou </w:t>
            </w:r>
            <w:r w:rsidR="00D31AB0">
              <w:rPr>
                <w:b w:val="0"/>
                <w:sz w:val="21"/>
                <w:szCs w:val="21"/>
              </w:rPr>
              <w:t xml:space="preserve">des </w:t>
            </w:r>
            <w:r w:rsidRPr="007C35FE">
              <w:rPr>
                <w:b w:val="0"/>
                <w:sz w:val="21"/>
                <w:szCs w:val="21"/>
              </w:rPr>
              <w:t xml:space="preserve">projets en faveur de la biodiversité. </w:t>
            </w:r>
          </w:p>
        </w:tc>
      </w:tr>
      <w:tr w:rsidR="00983702" w:rsidRPr="007C35FE" w:rsidTr="00983702">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0620B1" w:rsidRPr="007C35FE" w:rsidRDefault="00360DD8" w:rsidP="00511564">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Partenariats</w:t>
            </w:r>
          </w:p>
          <w:p w:rsidR="00983702" w:rsidRPr="007C35FE" w:rsidRDefault="00C1655B"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Certaines collectivités font le choix de mettre en place des partenariats novateurs avec des acteurs nationaux et</w:t>
            </w:r>
            <w:r w:rsidR="00511564" w:rsidRPr="007C35FE">
              <w:rPr>
                <w:b w:val="0"/>
                <w:sz w:val="21"/>
                <w:szCs w:val="21"/>
              </w:rPr>
              <w:t>/ou</w:t>
            </w:r>
            <w:r w:rsidRPr="007C35FE">
              <w:rPr>
                <w:b w:val="0"/>
                <w:sz w:val="21"/>
                <w:szCs w:val="21"/>
              </w:rPr>
              <w:t xml:space="preserve"> locaux œuvrant en faveur de la biodiversité (ex : associations, instituts de recherche, etc.) pour renforcer et développer leur implication dans ce domaine. </w:t>
            </w:r>
          </w:p>
        </w:tc>
      </w:tr>
      <w:tr w:rsidR="00983702" w:rsidRPr="007C35FE" w:rsidTr="00983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0620B1"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Mise en œuvre collégiale des plans, politiques, programmes et stratégies en faveur de la biodiversité</w:t>
            </w:r>
          </w:p>
          <w:p w:rsidR="00D31AB0" w:rsidRDefault="00C1655B" w:rsidP="001E17D5">
            <w:pPr>
              <w:pStyle w:val="Paragraphedeliste"/>
              <w:spacing w:before="60" w:after="60"/>
              <w:ind w:left="0"/>
              <w:contextualSpacing w:val="0"/>
              <w:jc w:val="both"/>
              <w:rPr>
                <w:b w:val="0"/>
                <w:sz w:val="21"/>
                <w:szCs w:val="21"/>
              </w:rPr>
            </w:pPr>
            <w:r w:rsidRPr="007C35FE">
              <w:rPr>
                <w:b w:val="0"/>
                <w:sz w:val="21"/>
                <w:szCs w:val="21"/>
              </w:rPr>
              <w:t>La mise en œuvre de</w:t>
            </w:r>
            <w:r w:rsidR="00511564" w:rsidRPr="007C35FE">
              <w:rPr>
                <w:b w:val="0"/>
                <w:sz w:val="21"/>
                <w:szCs w:val="21"/>
              </w:rPr>
              <w:t xml:space="preserve"> certains dispositifs en faveur de la biodiversité (ex : </w:t>
            </w:r>
            <w:r w:rsidRPr="007C35FE">
              <w:rPr>
                <w:b w:val="0"/>
                <w:sz w:val="21"/>
                <w:szCs w:val="21"/>
              </w:rPr>
              <w:t>schémas régionaux de cohérence écologique (SRCE)</w:t>
            </w:r>
            <w:r w:rsidR="00511564" w:rsidRPr="007C35FE">
              <w:rPr>
                <w:b w:val="0"/>
                <w:sz w:val="21"/>
                <w:szCs w:val="21"/>
              </w:rPr>
              <w:t xml:space="preserve">, </w:t>
            </w:r>
            <w:r w:rsidRPr="007C35FE">
              <w:rPr>
                <w:b w:val="0"/>
                <w:sz w:val="21"/>
                <w:szCs w:val="21"/>
              </w:rPr>
              <w:t>stratégies régionales pour la biodiversité (SRB)</w:t>
            </w:r>
            <w:r w:rsidR="00511564" w:rsidRPr="007C35FE">
              <w:rPr>
                <w:b w:val="0"/>
                <w:sz w:val="21"/>
                <w:szCs w:val="21"/>
              </w:rPr>
              <w:t>)</w:t>
            </w:r>
            <w:r w:rsidRPr="007C35FE">
              <w:rPr>
                <w:b w:val="0"/>
                <w:sz w:val="21"/>
                <w:szCs w:val="21"/>
              </w:rPr>
              <w:t xml:space="preserve"> repose sur l’engagement </w:t>
            </w:r>
            <w:r w:rsidRPr="007C35FE">
              <w:rPr>
                <w:b w:val="0"/>
                <w:sz w:val="21"/>
                <w:szCs w:val="21"/>
              </w:rPr>
              <w:lastRenderedPageBreak/>
              <w:t xml:space="preserve">volontaire des acteurs du territoire dans le cadre de leurs propres dispositifs et en fonction de leurs compétences. Ils doivent permettre à toutes celles et ceux qui le veulent d’agir en faveur de la biodiversité afin de </w:t>
            </w:r>
            <w:r w:rsidR="006436DC" w:rsidRPr="007C35FE">
              <w:rPr>
                <w:b w:val="0"/>
                <w:sz w:val="21"/>
                <w:szCs w:val="21"/>
              </w:rPr>
              <w:t xml:space="preserve">mutualiser les moyens d’action et de favoriser la cohérence de l’action publique dans ce domaine. </w:t>
            </w:r>
          </w:p>
          <w:p w:rsidR="00983702" w:rsidRPr="007C35FE" w:rsidRDefault="00511564"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Cette mise en œuvre collégiale</w:t>
            </w:r>
            <w:r w:rsidR="006436DC" w:rsidRPr="007C35FE">
              <w:rPr>
                <w:b w:val="0"/>
                <w:sz w:val="21"/>
                <w:szCs w:val="21"/>
              </w:rPr>
              <w:t xml:space="preserve"> </w:t>
            </w:r>
            <w:r w:rsidRPr="007C35FE">
              <w:rPr>
                <w:b w:val="0"/>
                <w:sz w:val="21"/>
                <w:szCs w:val="21"/>
              </w:rPr>
              <w:t xml:space="preserve">peut par exemple reposer </w:t>
            </w:r>
            <w:r w:rsidR="006436DC" w:rsidRPr="007C35FE">
              <w:rPr>
                <w:b w:val="0"/>
                <w:sz w:val="21"/>
                <w:szCs w:val="21"/>
              </w:rPr>
              <w:t>sur un système d’adhésion (signature d’une charte d’adhésion) puis d’engagement des acteurs volontaires (proposition d’un plan d’actions), à l’image de ce que propose la stratégie nationale pour la biodiversité.</w:t>
            </w:r>
          </w:p>
        </w:tc>
      </w:tr>
      <w:tr w:rsidR="00983702" w:rsidRPr="007C35FE" w:rsidTr="00983702">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0620B1"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lastRenderedPageBreak/>
              <w:t>Outils de management améliorant la transversalité et le « décloisonnement » interservices</w:t>
            </w:r>
          </w:p>
          <w:p w:rsidR="00983702" w:rsidRPr="007C35FE" w:rsidRDefault="006812B6"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Les</w:t>
            </w:r>
            <w:r w:rsidR="00C1655B" w:rsidRPr="007C35FE">
              <w:rPr>
                <w:b w:val="0"/>
                <w:sz w:val="21"/>
                <w:szCs w:val="21"/>
              </w:rPr>
              <w:t xml:space="preserve"> outils de management interne qui améliorent la transversalité et le décloisonnement entre les services d’une collectivité</w:t>
            </w:r>
            <w:r w:rsidRPr="007C35FE">
              <w:rPr>
                <w:b w:val="0"/>
                <w:sz w:val="21"/>
                <w:szCs w:val="21"/>
              </w:rPr>
              <w:t>,</w:t>
            </w:r>
            <w:r w:rsidR="00C1655B" w:rsidRPr="007C35FE">
              <w:rPr>
                <w:b w:val="0"/>
                <w:sz w:val="21"/>
                <w:szCs w:val="21"/>
              </w:rPr>
              <w:t xml:space="preserve"> favorisent la connaissance et l’appropriation des enjeux </w:t>
            </w:r>
            <w:r w:rsidRPr="007C35FE">
              <w:rPr>
                <w:b w:val="0"/>
                <w:sz w:val="21"/>
                <w:szCs w:val="21"/>
              </w:rPr>
              <w:t xml:space="preserve">du territoire en matière de </w:t>
            </w:r>
            <w:r w:rsidR="00833C4B" w:rsidRPr="007C35FE">
              <w:rPr>
                <w:b w:val="0"/>
                <w:sz w:val="21"/>
                <w:szCs w:val="21"/>
              </w:rPr>
              <w:t>biodiversité</w:t>
            </w:r>
            <w:r w:rsidRPr="007C35FE">
              <w:rPr>
                <w:b w:val="0"/>
                <w:sz w:val="21"/>
                <w:szCs w:val="21"/>
              </w:rPr>
              <w:t xml:space="preserve"> </w:t>
            </w:r>
            <w:r w:rsidR="00C1655B" w:rsidRPr="007C35FE">
              <w:rPr>
                <w:b w:val="0"/>
                <w:sz w:val="21"/>
                <w:szCs w:val="21"/>
              </w:rPr>
              <w:t>par l’ensemble des personnels</w:t>
            </w:r>
            <w:r w:rsidR="00833C4B" w:rsidRPr="007C35FE">
              <w:rPr>
                <w:b w:val="0"/>
                <w:sz w:val="21"/>
                <w:szCs w:val="21"/>
              </w:rPr>
              <w:t>,</w:t>
            </w:r>
            <w:r w:rsidR="00C1655B" w:rsidRPr="007C35FE">
              <w:rPr>
                <w:b w:val="0"/>
                <w:sz w:val="21"/>
                <w:szCs w:val="21"/>
              </w:rPr>
              <w:t xml:space="preserve"> et donc leur prise en compte dans </w:t>
            </w:r>
            <w:r w:rsidR="00833C4B" w:rsidRPr="007C35FE">
              <w:rPr>
                <w:b w:val="0"/>
                <w:sz w:val="21"/>
                <w:szCs w:val="21"/>
              </w:rPr>
              <w:t>l</w:t>
            </w:r>
            <w:r w:rsidRPr="007C35FE">
              <w:rPr>
                <w:b w:val="0"/>
                <w:sz w:val="21"/>
                <w:szCs w:val="21"/>
              </w:rPr>
              <w:t>es</w:t>
            </w:r>
            <w:r w:rsidR="00C1655B" w:rsidRPr="007C35FE">
              <w:rPr>
                <w:b w:val="0"/>
                <w:sz w:val="21"/>
                <w:szCs w:val="21"/>
              </w:rPr>
              <w:t xml:space="preserve"> </w:t>
            </w:r>
            <w:r w:rsidR="00833C4B" w:rsidRPr="007C35FE">
              <w:rPr>
                <w:b w:val="0"/>
                <w:sz w:val="21"/>
                <w:szCs w:val="21"/>
              </w:rPr>
              <w:t xml:space="preserve">politiques et </w:t>
            </w:r>
            <w:r w:rsidR="00C1655B" w:rsidRPr="007C35FE">
              <w:rPr>
                <w:b w:val="0"/>
                <w:sz w:val="21"/>
                <w:szCs w:val="21"/>
              </w:rPr>
              <w:t xml:space="preserve">dispositifs </w:t>
            </w:r>
            <w:r w:rsidR="00833C4B" w:rsidRPr="007C35FE">
              <w:rPr>
                <w:b w:val="0"/>
                <w:sz w:val="21"/>
                <w:szCs w:val="21"/>
              </w:rPr>
              <w:t>mis en place</w:t>
            </w:r>
            <w:r w:rsidRPr="007C35FE">
              <w:rPr>
                <w:b w:val="0"/>
                <w:sz w:val="21"/>
                <w:szCs w:val="21"/>
              </w:rPr>
              <w:t> : décloisonne</w:t>
            </w:r>
            <w:r w:rsidR="00833C4B" w:rsidRPr="007C35FE">
              <w:rPr>
                <w:b w:val="0"/>
                <w:sz w:val="21"/>
                <w:szCs w:val="21"/>
              </w:rPr>
              <w:t>ment d</w:t>
            </w:r>
            <w:r w:rsidRPr="007C35FE">
              <w:rPr>
                <w:b w:val="0"/>
                <w:sz w:val="21"/>
                <w:szCs w:val="21"/>
              </w:rPr>
              <w:t>es interventions, développe</w:t>
            </w:r>
            <w:r w:rsidR="00833C4B" w:rsidRPr="007C35FE">
              <w:rPr>
                <w:b w:val="0"/>
                <w:sz w:val="21"/>
                <w:szCs w:val="21"/>
              </w:rPr>
              <w:t>ment du</w:t>
            </w:r>
            <w:r w:rsidRPr="007C35FE">
              <w:rPr>
                <w:b w:val="0"/>
                <w:sz w:val="21"/>
                <w:szCs w:val="21"/>
              </w:rPr>
              <w:t xml:space="preserve"> travail interservices, cré</w:t>
            </w:r>
            <w:r w:rsidR="00833C4B" w:rsidRPr="007C35FE">
              <w:rPr>
                <w:b w:val="0"/>
                <w:sz w:val="21"/>
                <w:szCs w:val="21"/>
              </w:rPr>
              <w:t>ation d’</w:t>
            </w:r>
            <w:r w:rsidRPr="007C35FE">
              <w:rPr>
                <w:b w:val="0"/>
                <w:sz w:val="21"/>
                <w:szCs w:val="21"/>
              </w:rPr>
              <w:t>habitudes de travail en commun, communi</w:t>
            </w:r>
            <w:r w:rsidR="00833C4B" w:rsidRPr="007C35FE">
              <w:rPr>
                <w:b w:val="0"/>
                <w:sz w:val="21"/>
                <w:szCs w:val="21"/>
              </w:rPr>
              <w:t xml:space="preserve">cation </w:t>
            </w:r>
            <w:r w:rsidRPr="007C35FE">
              <w:rPr>
                <w:b w:val="0"/>
                <w:sz w:val="21"/>
                <w:szCs w:val="21"/>
              </w:rPr>
              <w:t>sur l’enrichissement réciproque,</w:t>
            </w:r>
            <w:r w:rsidR="00833C4B" w:rsidRPr="007C35FE">
              <w:rPr>
                <w:b w:val="0"/>
                <w:sz w:val="21"/>
                <w:szCs w:val="21"/>
              </w:rPr>
              <w:t xml:space="preserve"> valorisation interne des c</w:t>
            </w:r>
            <w:r w:rsidR="00C1655B" w:rsidRPr="007C35FE">
              <w:rPr>
                <w:b w:val="0"/>
                <w:sz w:val="21"/>
                <w:szCs w:val="21"/>
              </w:rPr>
              <w:t>ompétences et</w:t>
            </w:r>
            <w:r w:rsidR="00833C4B" w:rsidRPr="007C35FE">
              <w:rPr>
                <w:b w:val="0"/>
                <w:sz w:val="21"/>
                <w:szCs w:val="21"/>
              </w:rPr>
              <w:t xml:space="preserve"> de</w:t>
            </w:r>
            <w:r w:rsidR="00C1655B" w:rsidRPr="007C35FE">
              <w:rPr>
                <w:b w:val="0"/>
                <w:sz w:val="21"/>
                <w:szCs w:val="21"/>
              </w:rPr>
              <w:t xml:space="preserve"> l’expertise de</w:t>
            </w:r>
            <w:r w:rsidR="00833C4B" w:rsidRPr="007C35FE">
              <w:rPr>
                <w:b w:val="0"/>
                <w:sz w:val="21"/>
                <w:szCs w:val="21"/>
              </w:rPr>
              <w:t xml:space="preserve"> la</w:t>
            </w:r>
            <w:r w:rsidR="00C1655B" w:rsidRPr="007C35FE">
              <w:rPr>
                <w:b w:val="0"/>
                <w:sz w:val="21"/>
                <w:szCs w:val="21"/>
              </w:rPr>
              <w:t xml:space="preserve"> collectivité en matière de préservation de la biodiversité</w:t>
            </w:r>
            <w:r w:rsidR="00833C4B" w:rsidRPr="007C35FE">
              <w:rPr>
                <w:b w:val="0"/>
                <w:sz w:val="21"/>
                <w:szCs w:val="21"/>
              </w:rPr>
              <w:t>, etc</w:t>
            </w:r>
            <w:r w:rsidR="00C1655B" w:rsidRPr="007C35FE">
              <w:rPr>
                <w:b w:val="0"/>
                <w:sz w:val="21"/>
                <w:szCs w:val="21"/>
              </w:rPr>
              <w:t xml:space="preserve">. </w:t>
            </w:r>
          </w:p>
        </w:tc>
      </w:tr>
      <w:tr w:rsidR="00983702" w:rsidRPr="007C35FE" w:rsidTr="00983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0620B1"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Ecoconditionnalité/</w:t>
            </w:r>
            <w:proofErr w:type="spellStart"/>
            <w:r w:rsidRPr="007C35FE">
              <w:rPr>
                <w:color w:val="948A54" w:themeColor="background2" w:themeShade="80"/>
                <w:sz w:val="21"/>
                <w:szCs w:val="21"/>
              </w:rPr>
              <w:t>Bioconditionnalité</w:t>
            </w:r>
            <w:proofErr w:type="spellEnd"/>
            <w:r w:rsidRPr="007C35FE">
              <w:rPr>
                <w:color w:val="948A54" w:themeColor="background2" w:themeShade="80"/>
                <w:sz w:val="21"/>
                <w:szCs w:val="21"/>
              </w:rPr>
              <w:t xml:space="preserve"> des aides publiques</w:t>
            </w:r>
            <w:r w:rsidR="00E60859" w:rsidRPr="007C35FE">
              <w:rPr>
                <w:color w:val="948A54" w:themeColor="background2" w:themeShade="80"/>
                <w:sz w:val="21"/>
                <w:szCs w:val="21"/>
              </w:rPr>
              <w:t xml:space="preserve"> </w:t>
            </w:r>
          </w:p>
          <w:p w:rsidR="00D724DF" w:rsidRDefault="00C1655B" w:rsidP="001E17D5">
            <w:pPr>
              <w:pStyle w:val="Paragraphedeliste"/>
              <w:spacing w:before="60" w:after="60"/>
              <w:ind w:left="0"/>
              <w:contextualSpacing w:val="0"/>
              <w:jc w:val="both"/>
              <w:rPr>
                <w:b w:val="0"/>
                <w:sz w:val="21"/>
                <w:szCs w:val="21"/>
              </w:rPr>
            </w:pPr>
            <w:r w:rsidRPr="007C35FE">
              <w:rPr>
                <w:b w:val="0"/>
                <w:sz w:val="21"/>
                <w:szCs w:val="21"/>
              </w:rPr>
              <w:t xml:space="preserve">L'écoconditionnalité consiste à subordonner le versement d’aides financières au respect de critères environnementaux. Ces critères portent sur la préservation de la biodiversité dans le cas de la </w:t>
            </w:r>
            <w:proofErr w:type="spellStart"/>
            <w:r w:rsidRPr="007C35FE">
              <w:rPr>
                <w:b w:val="0"/>
                <w:sz w:val="21"/>
                <w:szCs w:val="21"/>
              </w:rPr>
              <w:t>bioconditionnalité</w:t>
            </w:r>
            <w:proofErr w:type="spellEnd"/>
            <w:r w:rsidRPr="007C35FE">
              <w:rPr>
                <w:b w:val="0"/>
                <w:sz w:val="21"/>
                <w:szCs w:val="21"/>
              </w:rPr>
              <w:t>. </w:t>
            </w:r>
          </w:p>
          <w:p w:rsidR="00983702" w:rsidRPr="007C35FE" w:rsidRDefault="00C1655B"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 xml:space="preserve">Plus concrètement, il s’agit d’intégrer les principes de préservation de la biodiversité dans les règlements d’attribution des aides des collectivités (à destination d’autres collectivités, d’entreprises, de bailleurs sociaux, d’aménageurs, d’associations, de particuliers, etc.) qui agissent alors en tant que financeurs. </w:t>
            </w:r>
            <w:r w:rsidR="003B6120" w:rsidRPr="007C35FE">
              <w:rPr>
                <w:b w:val="0"/>
                <w:sz w:val="21"/>
                <w:szCs w:val="21"/>
              </w:rPr>
              <w:t>L’écoconditionnalité/</w:t>
            </w:r>
            <w:proofErr w:type="spellStart"/>
            <w:r w:rsidR="003B6120" w:rsidRPr="007C35FE">
              <w:rPr>
                <w:b w:val="0"/>
                <w:sz w:val="21"/>
                <w:szCs w:val="21"/>
              </w:rPr>
              <w:t>bioconditionnalité</w:t>
            </w:r>
            <w:proofErr w:type="spellEnd"/>
            <w:r w:rsidR="003B6120" w:rsidRPr="007C35FE">
              <w:rPr>
                <w:b w:val="0"/>
                <w:sz w:val="21"/>
                <w:szCs w:val="21"/>
              </w:rPr>
              <w:t xml:space="preserve"> peut avoir un caractère obligatoire ou incitatif</w:t>
            </w:r>
            <w:r w:rsidR="003B6120" w:rsidRPr="001E17D5">
              <w:rPr>
                <w:b w:val="0"/>
                <w:sz w:val="21"/>
                <w:szCs w:val="21"/>
              </w:rPr>
              <w:t xml:space="preserve"> </w:t>
            </w:r>
            <w:r w:rsidR="003B6120" w:rsidRPr="007C35FE">
              <w:rPr>
                <w:b w:val="0"/>
                <w:sz w:val="21"/>
                <w:szCs w:val="21"/>
              </w:rPr>
              <w:t>(ex : bonification des</w:t>
            </w:r>
            <w:r w:rsidR="003B6120" w:rsidRPr="001E17D5">
              <w:rPr>
                <w:b w:val="0"/>
                <w:sz w:val="21"/>
                <w:szCs w:val="21"/>
              </w:rPr>
              <w:t xml:space="preserve"> </w:t>
            </w:r>
            <w:r w:rsidR="003B6120" w:rsidRPr="007C35FE">
              <w:rPr>
                <w:b w:val="0"/>
                <w:sz w:val="21"/>
                <w:szCs w:val="21"/>
              </w:rPr>
              <w:t>aides), et il peut exister un gradient dans s</w:t>
            </w:r>
            <w:r w:rsidRPr="007C35FE">
              <w:rPr>
                <w:b w:val="0"/>
                <w:sz w:val="21"/>
                <w:szCs w:val="21"/>
              </w:rPr>
              <w:t xml:space="preserve">a mise en œuvre </w:t>
            </w:r>
            <w:r w:rsidR="003B6120" w:rsidRPr="007C35FE">
              <w:rPr>
                <w:b w:val="0"/>
                <w:sz w:val="21"/>
                <w:szCs w:val="21"/>
              </w:rPr>
              <w:t>(</w:t>
            </w:r>
            <w:r w:rsidRPr="007C35FE">
              <w:rPr>
                <w:b w:val="0"/>
                <w:sz w:val="21"/>
                <w:szCs w:val="21"/>
              </w:rPr>
              <w:t xml:space="preserve">respect </w:t>
            </w:r>
            <w:r w:rsidR="003B6120" w:rsidRPr="007C35FE">
              <w:rPr>
                <w:b w:val="0"/>
                <w:sz w:val="21"/>
                <w:szCs w:val="21"/>
              </w:rPr>
              <w:t xml:space="preserve">total ou partiel </w:t>
            </w:r>
            <w:r w:rsidRPr="007C35FE">
              <w:rPr>
                <w:b w:val="0"/>
                <w:sz w:val="21"/>
                <w:szCs w:val="21"/>
              </w:rPr>
              <w:t xml:space="preserve">des critères assorti d’un versement </w:t>
            </w:r>
            <w:r w:rsidR="003B6120" w:rsidRPr="007C35FE">
              <w:rPr>
                <w:b w:val="0"/>
                <w:sz w:val="21"/>
                <w:szCs w:val="21"/>
              </w:rPr>
              <w:t xml:space="preserve">total ou partiel </w:t>
            </w:r>
            <w:r w:rsidRPr="007C35FE">
              <w:rPr>
                <w:b w:val="0"/>
                <w:sz w:val="21"/>
                <w:szCs w:val="21"/>
              </w:rPr>
              <w:t>de l’aide financière</w:t>
            </w:r>
            <w:r w:rsidR="003B6120" w:rsidRPr="007C35FE">
              <w:rPr>
                <w:b w:val="0"/>
                <w:sz w:val="21"/>
                <w:szCs w:val="21"/>
              </w:rPr>
              <w:t>)</w:t>
            </w:r>
            <w:r w:rsidRPr="007C35FE">
              <w:rPr>
                <w:b w:val="0"/>
                <w:sz w:val="21"/>
                <w:szCs w:val="21"/>
              </w:rPr>
              <w:t>.</w:t>
            </w:r>
          </w:p>
        </w:tc>
      </w:tr>
      <w:tr w:rsidR="00983702" w:rsidRPr="007C35FE" w:rsidTr="00983702">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360DD8"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Intégration de la biodiversité dans la commande publique</w:t>
            </w:r>
            <w:r w:rsidR="00E60859" w:rsidRPr="007C35FE">
              <w:rPr>
                <w:color w:val="948A54" w:themeColor="background2" w:themeShade="80"/>
                <w:sz w:val="21"/>
                <w:szCs w:val="21"/>
              </w:rPr>
              <w:t xml:space="preserve"> </w:t>
            </w:r>
          </w:p>
          <w:p w:rsidR="00D724DF" w:rsidRDefault="00C1655B" w:rsidP="001E17D5">
            <w:pPr>
              <w:pStyle w:val="Paragraphedeliste"/>
              <w:spacing w:before="60" w:after="60"/>
              <w:ind w:left="0"/>
              <w:contextualSpacing w:val="0"/>
              <w:jc w:val="both"/>
              <w:rPr>
                <w:b w:val="0"/>
                <w:sz w:val="21"/>
                <w:szCs w:val="21"/>
              </w:rPr>
            </w:pPr>
            <w:r w:rsidRPr="007C35FE">
              <w:rPr>
                <w:b w:val="0"/>
                <w:sz w:val="21"/>
                <w:szCs w:val="21"/>
              </w:rPr>
              <w:t xml:space="preserve">La commande publique </w:t>
            </w:r>
            <w:r w:rsidR="00F3275A" w:rsidRPr="007C35FE">
              <w:rPr>
                <w:b w:val="0"/>
                <w:sz w:val="21"/>
                <w:szCs w:val="21"/>
              </w:rPr>
              <w:t xml:space="preserve">d’une collectivité </w:t>
            </w:r>
            <w:r w:rsidRPr="007C35FE">
              <w:rPr>
                <w:b w:val="0"/>
                <w:sz w:val="21"/>
                <w:szCs w:val="21"/>
              </w:rPr>
              <w:t xml:space="preserve">est l'ensemble des contrats </w:t>
            </w:r>
            <w:r w:rsidR="00F3275A" w:rsidRPr="007C35FE">
              <w:rPr>
                <w:b w:val="0"/>
                <w:sz w:val="21"/>
                <w:szCs w:val="21"/>
              </w:rPr>
              <w:t>qu’elle pa</w:t>
            </w:r>
            <w:r w:rsidRPr="007C35FE">
              <w:rPr>
                <w:b w:val="0"/>
                <w:sz w:val="21"/>
                <w:szCs w:val="21"/>
              </w:rPr>
              <w:t>ss</w:t>
            </w:r>
            <w:r w:rsidR="00F3275A" w:rsidRPr="007C35FE">
              <w:rPr>
                <w:b w:val="0"/>
                <w:sz w:val="21"/>
                <w:szCs w:val="21"/>
              </w:rPr>
              <w:t xml:space="preserve">e pour satisfaire ses besoins (ex : </w:t>
            </w:r>
            <w:r w:rsidRPr="007C35FE">
              <w:rPr>
                <w:b w:val="0"/>
                <w:sz w:val="21"/>
                <w:szCs w:val="21"/>
              </w:rPr>
              <w:t>marchés publics, délégations de services publics</w:t>
            </w:r>
            <w:r w:rsidR="00F3275A" w:rsidRPr="007C35FE">
              <w:rPr>
                <w:b w:val="0"/>
                <w:sz w:val="21"/>
                <w:szCs w:val="21"/>
              </w:rPr>
              <w:t>,</w:t>
            </w:r>
            <w:r w:rsidRPr="007C35FE">
              <w:rPr>
                <w:b w:val="0"/>
                <w:sz w:val="21"/>
                <w:szCs w:val="21"/>
              </w:rPr>
              <w:t xml:space="preserve"> contrats de partenariat public/privé</w:t>
            </w:r>
            <w:r w:rsidR="00F3275A" w:rsidRPr="007C35FE">
              <w:rPr>
                <w:b w:val="0"/>
                <w:sz w:val="21"/>
                <w:szCs w:val="21"/>
              </w:rPr>
              <w:t>)</w:t>
            </w:r>
            <w:r w:rsidRPr="007C35FE">
              <w:rPr>
                <w:b w:val="0"/>
                <w:sz w:val="21"/>
                <w:szCs w:val="21"/>
              </w:rPr>
              <w:t xml:space="preserve">. </w:t>
            </w:r>
            <w:r w:rsidR="00F3275A" w:rsidRPr="007C35FE">
              <w:rPr>
                <w:b w:val="0"/>
                <w:sz w:val="21"/>
                <w:szCs w:val="21"/>
              </w:rPr>
              <w:t xml:space="preserve">Le </w:t>
            </w:r>
            <w:r w:rsidRPr="007C35FE">
              <w:rPr>
                <w:b w:val="0"/>
                <w:sz w:val="21"/>
                <w:szCs w:val="21"/>
              </w:rPr>
              <w:t>code des marchés publics permet aux acheteurs publics d’intégrer dans leurs commandes des critères sociaux et environnementaux</w:t>
            </w:r>
            <w:r w:rsidR="00F3275A" w:rsidRPr="007C35FE">
              <w:rPr>
                <w:b w:val="0"/>
                <w:sz w:val="21"/>
                <w:szCs w:val="21"/>
              </w:rPr>
              <w:t xml:space="preserve">. Depuis 2014, </w:t>
            </w:r>
            <w:r w:rsidRPr="007C35FE">
              <w:rPr>
                <w:b w:val="0"/>
                <w:sz w:val="21"/>
                <w:szCs w:val="21"/>
              </w:rPr>
              <w:t xml:space="preserve">l’adoption d’un schéma de la commande publique socialement et écologiquement responsable </w:t>
            </w:r>
            <w:r w:rsidR="00F3275A" w:rsidRPr="007C35FE">
              <w:rPr>
                <w:b w:val="0"/>
                <w:sz w:val="21"/>
                <w:szCs w:val="21"/>
              </w:rPr>
              <w:t xml:space="preserve">est également obligatoire </w:t>
            </w:r>
            <w:r w:rsidRPr="007C35FE">
              <w:rPr>
                <w:b w:val="0"/>
                <w:sz w:val="21"/>
                <w:szCs w:val="21"/>
              </w:rPr>
              <w:t>pour les collectivités effectuant au moins 100 millions d'euros d’achats par an.</w:t>
            </w:r>
            <w:r w:rsidR="00F3275A" w:rsidRPr="007C35FE">
              <w:rPr>
                <w:b w:val="0"/>
                <w:sz w:val="21"/>
                <w:szCs w:val="21"/>
              </w:rPr>
              <w:t xml:space="preserve"> </w:t>
            </w:r>
          </w:p>
          <w:p w:rsidR="00983702" w:rsidRPr="007C35FE" w:rsidRDefault="00C1655B"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 xml:space="preserve">La collectivité peut donc agir en tant que maitre d’ouvrage en introduisant dans les marchés qu’elle lance (travaux, achats de fournitures, prestations de services, prestations intellectuelles, etc.) des exigences en matière de préservation de la biodiversité (ex : privilégier des matériaux de construction et des processus  favorables à la biodiversité lors des chantiers, veiller à l’origine génétique du matériel végétal, développer la restauration collective bio et locale dans les cantines scolaires, demander des écologues dans les équipes de prestataires, etc.) tout en respectant les grands principes de la commande publique (égalité des candidats, transparence de l’information…). </w:t>
            </w:r>
          </w:p>
        </w:tc>
      </w:tr>
      <w:tr w:rsidR="00983702" w:rsidRPr="007C35FE" w:rsidTr="00983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360DD8"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 xml:space="preserve">Identification puis réduction/suppression des aides publiques dommageables à la biodiversité </w:t>
            </w:r>
          </w:p>
          <w:p w:rsidR="00D724DF" w:rsidRDefault="00C1655B" w:rsidP="001E17D5">
            <w:pPr>
              <w:pStyle w:val="Paragraphedeliste"/>
              <w:spacing w:before="60" w:after="60"/>
              <w:ind w:left="0"/>
              <w:contextualSpacing w:val="0"/>
              <w:jc w:val="both"/>
              <w:rPr>
                <w:b w:val="0"/>
                <w:sz w:val="21"/>
                <w:szCs w:val="21"/>
              </w:rPr>
            </w:pPr>
            <w:r w:rsidRPr="007C35FE">
              <w:rPr>
                <w:b w:val="0"/>
                <w:sz w:val="21"/>
                <w:szCs w:val="21"/>
              </w:rPr>
              <w:t xml:space="preserve">L’élimination, la réduction et la réforme des aides publiques dommageables à la biodiversité a été jugée prioritaire </w:t>
            </w:r>
            <w:proofErr w:type="gramStart"/>
            <w:r w:rsidR="00F3275A" w:rsidRPr="007C35FE">
              <w:rPr>
                <w:b w:val="0"/>
                <w:sz w:val="21"/>
                <w:szCs w:val="21"/>
              </w:rPr>
              <w:t>aux niveaux international</w:t>
            </w:r>
            <w:proofErr w:type="gramEnd"/>
            <w:r w:rsidR="00F3275A" w:rsidRPr="007C35FE">
              <w:rPr>
                <w:b w:val="0"/>
                <w:sz w:val="21"/>
                <w:szCs w:val="21"/>
              </w:rPr>
              <w:t xml:space="preserve"> (</w:t>
            </w:r>
            <w:r w:rsidRPr="007C35FE">
              <w:rPr>
                <w:b w:val="0"/>
                <w:sz w:val="21"/>
                <w:szCs w:val="21"/>
              </w:rPr>
              <w:t>Convention sur la diversité biologique</w:t>
            </w:r>
            <w:r w:rsidR="00F3275A" w:rsidRPr="007C35FE">
              <w:rPr>
                <w:b w:val="0"/>
                <w:sz w:val="21"/>
                <w:szCs w:val="21"/>
              </w:rPr>
              <w:t>)</w:t>
            </w:r>
            <w:r w:rsidRPr="007C35FE">
              <w:rPr>
                <w:b w:val="0"/>
                <w:sz w:val="21"/>
                <w:szCs w:val="21"/>
              </w:rPr>
              <w:t xml:space="preserve">, </w:t>
            </w:r>
            <w:r w:rsidR="00F3275A" w:rsidRPr="007C35FE">
              <w:rPr>
                <w:b w:val="0"/>
                <w:sz w:val="21"/>
                <w:szCs w:val="21"/>
              </w:rPr>
              <w:t>européen et national (</w:t>
            </w:r>
            <w:r w:rsidRPr="007C35FE">
              <w:rPr>
                <w:b w:val="0"/>
                <w:sz w:val="21"/>
                <w:szCs w:val="21"/>
              </w:rPr>
              <w:t>Stratégie nationale pour la biodiversité 2011 – 2020</w:t>
            </w:r>
            <w:r w:rsidR="00F3275A" w:rsidRPr="007C35FE">
              <w:rPr>
                <w:b w:val="0"/>
                <w:sz w:val="21"/>
                <w:szCs w:val="21"/>
              </w:rPr>
              <w:t>)</w:t>
            </w:r>
            <w:r w:rsidRPr="007C35FE">
              <w:rPr>
                <w:b w:val="0"/>
                <w:sz w:val="21"/>
                <w:szCs w:val="21"/>
              </w:rPr>
              <w:t>.</w:t>
            </w:r>
            <w:r w:rsidR="00F3275A" w:rsidRPr="007C35FE">
              <w:rPr>
                <w:b w:val="0"/>
                <w:sz w:val="21"/>
                <w:szCs w:val="21"/>
              </w:rPr>
              <w:t xml:space="preserve"> </w:t>
            </w:r>
          </w:p>
          <w:p w:rsidR="00983702" w:rsidRPr="007C35FE" w:rsidRDefault="00C1655B"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 xml:space="preserve">A leur tour les collectivités françaises </w:t>
            </w:r>
            <w:r w:rsidR="00F3275A" w:rsidRPr="007C35FE">
              <w:rPr>
                <w:b w:val="0"/>
                <w:sz w:val="21"/>
                <w:szCs w:val="21"/>
              </w:rPr>
              <w:t xml:space="preserve">peuvent </w:t>
            </w:r>
            <w:r w:rsidRPr="007C35FE">
              <w:rPr>
                <w:b w:val="0"/>
                <w:sz w:val="21"/>
                <w:szCs w:val="21"/>
              </w:rPr>
              <w:t xml:space="preserve">s’engager, autant par souci de vertu que d’efficacité, sur la réforme et la réduction des aides publiques qu’elles distribuent et qui peuvent être défavorables à la biodiversité. </w:t>
            </w:r>
            <w:r w:rsidR="00F3275A" w:rsidRPr="007C35FE">
              <w:rPr>
                <w:b w:val="0"/>
                <w:sz w:val="21"/>
                <w:szCs w:val="21"/>
              </w:rPr>
              <w:t>Pour cela, i</w:t>
            </w:r>
            <w:r w:rsidRPr="007C35FE">
              <w:rPr>
                <w:b w:val="0"/>
                <w:sz w:val="21"/>
                <w:szCs w:val="21"/>
              </w:rPr>
              <w:t>l s’agit notamment de lister et d’analyser l’ensemble de leurs politiques de subventions pour identifier les aides nuisibles à la biodiversité, pour ensuite les diminuer et les supprimer, et renforcer ainsi la cohérence de l’action publique dans ce domaine</w:t>
            </w:r>
            <w:r w:rsidR="00F3275A" w:rsidRPr="007C35FE">
              <w:rPr>
                <w:b w:val="0"/>
                <w:sz w:val="21"/>
                <w:szCs w:val="21"/>
              </w:rPr>
              <w:t xml:space="preserve">. </w:t>
            </w:r>
          </w:p>
        </w:tc>
      </w:tr>
      <w:tr w:rsidR="00983702" w:rsidRPr="007C35FE" w:rsidTr="00983702">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360DD8"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 xml:space="preserve">Paiements pour </w:t>
            </w:r>
            <w:r w:rsidR="00892202" w:rsidRPr="007C35FE">
              <w:rPr>
                <w:color w:val="948A54" w:themeColor="background2" w:themeShade="80"/>
                <w:sz w:val="21"/>
                <w:szCs w:val="21"/>
              </w:rPr>
              <w:t xml:space="preserve">préservation de </w:t>
            </w:r>
            <w:r w:rsidRPr="007C35FE">
              <w:rPr>
                <w:color w:val="948A54" w:themeColor="background2" w:themeShade="80"/>
                <w:sz w:val="21"/>
                <w:szCs w:val="21"/>
              </w:rPr>
              <w:t xml:space="preserve">services écosystémiques </w:t>
            </w:r>
          </w:p>
          <w:p w:rsidR="00D724DF" w:rsidRDefault="00C1655B" w:rsidP="001E17D5">
            <w:pPr>
              <w:pStyle w:val="Paragraphedeliste"/>
              <w:spacing w:before="60" w:after="60"/>
              <w:ind w:left="0"/>
              <w:contextualSpacing w:val="0"/>
              <w:jc w:val="both"/>
              <w:rPr>
                <w:b w:val="0"/>
                <w:sz w:val="21"/>
                <w:szCs w:val="21"/>
              </w:rPr>
            </w:pPr>
            <w:r w:rsidRPr="007C35FE">
              <w:rPr>
                <w:b w:val="0"/>
                <w:sz w:val="21"/>
                <w:szCs w:val="21"/>
              </w:rPr>
              <w:t xml:space="preserve">Cet outil repose sur le principe « bénéficiaire-payeur ». Les paiements pour </w:t>
            </w:r>
            <w:r w:rsidRPr="001E17D5">
              <w:rPr>
                <w:b w:val="0"/>
                <w:sz w:val="21"/>
                <w:szCs w:val="21"/>
              </w:rPr>
              <w:t xml:space="preserve">préservation de </w:t>
            </w:r>
            <w:r w:rsidRPr="007C35FE">
              <w:rPr>
                <w:b w:val="0"/>
                <w:sz w:val="21"/>
                <w:szCs w:val="21"/>
              </w:rPr>
              <w:t>services écosystémiques</w:t>
            </w:r>
            <w:r w:rsidRPr="007C35FE" w:rsidDel="009E28DD">
              <w:rPr>
                <w:b w:val="0"/>
                <w:sz w:val="21"/>
                <w:szCs w:val="21"/>
              </w:rPr>
              <w:t xml:space="preserve"> </w:t>
            </w:r>
            <w:r w:rsidRPr="007C35FE">
              <w:rPr>
                <w:b w:val="0"/>
                <w:sz w:val="21"/>
                <w:szCs w:val="21"/>
              </w:rPr>
              <w:t xml:space="preserve">sont des programmes volontaires qui </w:t>
            </w:r>
            <w:r w:rsidR="00BB07C2" w:rsidRPr="007C35FE">
              <w:rPr>
                <w:b w:val="0"/>
                <w:sz w:val="21"/>
                <w:szCs w:val="21"/>
              </w:rPr>
              <w:t>offrent</w:t>
            </w:r>
            <w:r w:rsidRPr="007C35FE">
              <w:rPr>
                <w:b w:val="0"/>
                <w:sz w:val="21"/>
                <w:szCs w:val="21"/>
              </w:rPr>
              <w:t xml:space="preserve"> aux individus ou aux collectivités dont les </w:t>
            </w:r>
            <w:r w:rsidRPr="007C35FE">
              <w:rPr>
                <w:b w:val="0"/>
                <w:sz w:val="21"/>
                <w:szCs w:val="21"/>
              </w:rPr>
              <w:lastRenderedPageBreak/>
              <w:t>décisions d’utilisation des terres ou de gestion des ressources influent sur la prestation de services écologiques</w:t>
            </w:r>
            <w:r w:rsidRPr="007C35FE" w:rsidDel="001C5B83">
              <w:rPr>
                <w:b w:val="0"/>
                <w:sz w:val="21"/>
                <w:szCs w:val="21"/>
              </w:rPr>
              <w:t xml:space="preserve"> </w:t>
            </w:r>
            <w:r w:rsidRPr="007C35FE">
              <w:rPr>
                <w:b w:val="0"/>
                <w:sz w:val="21"/>
                <w:szCs w:val="21"/>
              </w:rPr>
              <w:t xml:space="preserve">une compensation au titre des surcoûts imposés par la fourniture de ces services. Autrement dit, </w:t>
            </w:r>
            <w:r w:rsidR="001E17D5">
              <w:rPr>
                <w:b w:val="0"/>
                <w:sz w:val="21"/>
                <w:szCs w:val="21"/>
              </w:rPr>
              <w:t>cela</w:t>
            </w:r>
            <w:r w:rsidRPr="007C35FE">
              <w:rPr>
                <w:b w:val="0"/>
                <w:sz w:val="21"/>
                <w:szCs w:val="21"/>
              </w:rPr>
              <w:t xml:space="preserve"> correspond à une transaction volontaire où un service écologique</w:t>
            </w:r>
            <w:r w:rsidRPr="007C35FE" w:rsidDel="001C5B83">
              <w:rPr>
                <w:b w:val="0"/>
                <w:sz w:val="21"/>
                <w:szCs w:val="21"/>
              </w:rPr>
              <w:t xml:space="preserve"> </w:t>
            </w:r>
            <w:r w:rsidRPr="007C35FE">
              <w:rPr>
                <w:b w:val="0"/>
                <w:sz w:val="21"/>
                <w:szCs w:val="21"/>
              </w:rPr>
              <w:t xml:space="preserve">(ou une utilisation des terres censées produire ce service) est « acheté » par au moins un individu consommateur (« acheteur ») à au moins un individu fournisseur de service (« vendeur »), si et seulement si le fournisseur garantit la production continue du service. </w:t>
            </w:r>
          </w:p>
          <w:p w:rsidR="00983702" w:rsidRPr="007C35FE" w:rsidRDefault="00C1655B"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 xml:space="preserve">Par exemple, sur un bassin versant, </w:t>
            </w:r>
            <w:r w:rsidR="00E60859" w:rsidRPr="007C35FE">
              <w:rPr>
                <w:b w:val="0"/>
                <w:sz w:val="21"/>
                <w:szCs w:val="21"/>
              </w:rPr>
              <w:t xml:space="preserve">si </w:t>
            </w:r>
            <w:r w:rsidRPr="007C35FE">
              <w:rPr>
                <w:b w:val="0"/>
                <w:sz w:val="21"/>
                <w:szCs w:val="21"/>
              </w:rPr>
              <w:t xml:space="preserve">les propriétaires terriens en amont </w:t>
            </w:r>
            <w:r w:rsidR="00E60859" w:rsidRPr="007C35FE">
              <w:rPr>
                <w:b w:val="0"/>
                <w:sz w:val="21"/>
                <w:szCs w:val="21"/>
              </w:rPr>
              <w:t xml:space="preserve">préservent des milieux forestiers ou des zones humides qui permettent l’épuration et le filtrage des eaux, ils peuvent recevoir des paiements de la part des utilisateurs d’eau situés en aval (entreprises, collectivités, consommateurs…) pour rémunérer le service rendu par ces terrains. </w:t>
            </w:r>
            <w:r w:rsidR="001E17D5">
              <w:rPr>
                <w:b w:val="0"/>
                <w:sz w:val="21"/>
                <w:szCs w:val="21"/>
              </w:rPr>
              <w:t>La plupart des</w:t>
            </w:r>
            <w:r w:rsidRPr="007C35FE">
              <w:rPr>
                <w:b w:val="0"/>
                <w:sz w:val="21"/>
                <w:szCs w:val="21"/>
              </w:rPr>
              <w:t xml:space="preserve"> mesures agro</w:t>
            </w:r>
            <w:r w:rsidR="001E17D5">
              <w:rPr>
                <w:b w:val="0"/>
                <w:sz w:val="21"/>
                <w:szCs w:val="21"/>
              </w:rPr>
              <w:t>-</w:t>
            </w:r>
            <w:r w:rsidRPr="007C35FE">
              <w:rPr>
                <w:b w:val="0"/>
                <w:sz w:val="21"/>
                <w:szCs w:val="21"/>
              </w:rPr>
              <w:t xml:space="preserve">environnementales </w:t>
            </w:r>
            <w:r w:rsidR="001E17D5">
              <w:rPr>
                <w:b w:val="0"/>
                <w:sz w:val="21"/>
                <w:szCs w:val="21"/>
              </w:rPr>
              <w:t>en sont un autre exemple.</w:t>
            </w:r>
          </w:p>
        </w:tc>
      </w:tr>
      <w:tr w:rsidR="00983702" w:rsidRPr="007C35FE" w:rsidTr="00983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360DD8"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lastRenderedPageBreak/>
              <w:t xml:space="preserve">Marchés verts </w:t>
            </w:r>
          </w:p>
          <w:p w:rsidR="00D724DF" w:rsidRDefault="00C1655B" w:rsidP="001E17D5">
            <w:pPr>
              <w:pStyle w:val="Paragraphedeliste"/>
              <w:spacing w:before="60" w:after="60"/>
              <w:ind w:left="0"/>
              <w:contextualSpacing w:val="0"/>
              <w:jc w:val="both"/>
              <w:rPr>
                <w:b w:val="0"/>
                <w:sz w:val="21"/>
                <w:szCs w:val="21"/>
              </w:rPr>
            </w:pPr>
            <w:r w:rsidRPr="007C35FE">
              <w:rPr>
                <w:b w:val="0"/>
                <w:sz w:val="21"/>
                <w:szCs w:val="21"/>
              </w:rPr>
              <w:t xml:space="preserve">Les produits verts incluent les biens et services basés sur une utilisation durable de la biodiversité et des écosystèmes (ex : écotourisme et </w:t>
            </w:r>
            <w:proofErr w:type="spellStart"/>
            <w:r w:rsidRPr="007C35FE">
              <w:rPr>
                <w:b w:val="0"/>
                <w:sz w:val="21"/>
                <w:szCs w:val="21"/>
              </w:rPr>
              <w:t>biocommerce</w:t>
            </w:r>
            <w:proofErr w:type="spellEnd"/>
            <w:r w:rsidRPr="007C35FE">
              <w:rPr>
                <w:b w:val="0"/>
                <w:sz w:val="21"/>
                <w:szCs w:val="21"/>
              </w:rPr>
              <w:t>), les marchandises produites avec moins d’incidences sur la biodiversité (ex : exploitation à faible impact pour ce qui est du bois d’œuvre) et les produits dont la consommation a un impact réduit sur l’environnement en raison d’une moindre charge de pollution.</w:t>
            </w:r>
          </w:p>
          <w:p w:rsidR="00983702" w:rsidRPr="007C35FE" w:rsidRDefault="00C1655B"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Il s’agit de valoriser au travers de la labélisation, les initiatives locales de conservation et d’utilisation durable de la biodiversité (certification, label…).</w:t>
            </w:r>
          </w:p>
        </w:tc>
      </w:tr>
      <w:tr w:rsidR="00983702" w:rsidRPr="007C35FE" w:rsidTr="00983702">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360DD8" w:rsidRPr="007C35FE" w:rsidRDefault="00360DD8" w:rsidP="00983702">
            <w:pPr>
              <w:shd w:val="clear" w:color="auto" w:fill="EEECE1" w:themeFill="background2"/>
              <w:spacing w:before="40" w:after="40"/>
              <w:rPr>
                <w:color w:val="948A54" w:themeColor="background2" w:themeShade="80"/>
                <w:sz w:val="21"/>
                <w:szCs w:val="21"/>
              </w:rPr>
            </w:pPr>
            <w:proofErr w:type="spellStart"/>
            <w:r w:rsidRPr="007C35FE">
              <w:rPr>
                <w:color w:val="948A54" w:themeColor="background2" w:themeShade="80"/>
                <w:sz w:val="21"/>
                <w:szCs w:val="21"/>
              </w:rPr>
              <w:t>Crowdfunding</w:t>
            </w:r>
            <w:proofErr w:type="spellEnd"/>
            <w:r w:rsidR="00D00C34" w:rsidRPr="007C35FE">
              <w:rPr>
                <w:color w:val="948A54" w:themeColor="background2" w:themeShade="80"/>
                <w:sz w:val="21"/>
                <w:szCs w:val="21"/>
              </w:rPr>
              <w:t xml:space="preserve"> (financement participatif)</w:t>
            </w:r>
          </w:p>
          <w:p w:rsidR="00D724DF" w:rsidRDefault="00C1655B" w:rsidP="001E17D5">
            <w:pPr>
              <w:pStyle w:val="Paragraphedeliste"/>
              <w:spacing w:before="60" w:after="60"/>
              <w:ind w:left="0"/>
              <w:contextualSpacing w:val="0"/>
              <w:jc w:val="both"/>
              <w:rPr>
                <w:b w:val="0"/>
                <w:sz w:val="21"/>
                <w:szCs w:val="21"/>
              </w:rPr>
            </w:pPr>
            <w:r w:rsidRPr="007C35FE">
              <w:rPr>
                <w:b w:val="0"/>
                <w:sz w:val="21"/>
                <w:szCs w:val="21"/>
              </w:rPr>
              <w:t xml:space="preserve">Le financement participatif, ou </w:t>
            </w:r>
            <w:proofErr w:type="spellStart"/>
            <w:r w:rsidRPr="007C35FE">
              <w:rPr>
                <w:b w:val="0"/>
                <w:sz w:val="21"/>
                <w:szCs w:val="21"/>
              </w:rPr>
              <w:t>crowdfunding</w:t>
            </w:r>
            <w:proofErr w:type="spellEnd"/>
            <w:r w:rsidRPr="007C35FE">
              <w:rPr>
                <w:b w:val="0"/>
                <w:sz w:val="21"/>
                <w:szCs w:val="21"/>
              </w:rPr>
              <w:t>  (« financement par la foule ») est un mécanisme qui permet de collecter les apports financiers - généralement des petits montants - d’un grand nombre de particuliers au moyen d’une plateforme dédiée sur internet  - en vue de financer des projets divers (sociaux, environnementaux, culturels, etc.). Plusieurs  modalités de financement participatif existent : le don (avec ou sans contrepartie), le prêt (avec ou sans intérêts) et l’investissement en capital.</w:t>
            </w:r>
            <w:r w:rsidR="005A5F1E" w:rsidRPr="007C35FE">
              <w:rPr>
                <w:b w:val="0"/>
                <w:sz w:val="21"/>
                <w:szCs w:val="21"/>
              </w:rPr>
              <w:t xml:space="preserve"> </w:t>
            </w:r>
          </w:p>
          <w:p w:rsidR="00983702" w:rsidRPr="007C35FE" w:rsidRDefault="00BB6A58" w:rsidP="003D3603">
            <w:pPr>
              <w:pStyle w:val="Paragraphedeliste"/>
              <w:spacing w:before="60" w:after="120"/>
              <w:ind w:left="0"/>
              <w:contextualSpacing w:val="0"/>
              <w:jc w:val="both"/>
              <w:rPr>
                <w:color w:val="948A54" w:themeColor="background2" w:themeShade="80"/>
                <w:sz w:val="21"/>
                <w:szCs w:val="21"/>
              </w:rPr>
            </w:pPr>
            <w:r w:rsidRPr="003D3603">
              <w:rPr>
                <w:b w:val="0"/>
                <w:sz w:val="21"/>
                <w:szCs w:val="21"/>
              </w:rPr>
              <w:t xml:space="preserve">Grâce au </w:t>
            </w:r>
            <w:r w:rsidR="00C1655B" w:rsidRPr="003D3603">
              <w:rPr>
                <w:b w:val="0"/>
                <w:sz w:val="21"/>
                <w:szCs w:val="21"/>
              </w:rPr>
              <w:t xml:space="preserve">nouveau cadre juridique </w:t>
            </w:r>
            <w:r w:rsidRPr="003D3603">
              <w:rPr>
                <w:b w:val="0"/>
                <w:sz w:val="21"/>
                <w:szCs w:val="21"/>
              </w:rPr>
              <w:t>adopté par le gouvernement en 2014, c</w:t>
            </w:r>
            <w:r w:rsidR="00C1655B" w:rsidRPr="003D3603">
              <w:rPr>
                <w:b w:val="0"/>
                <w:sz w:val="21"/>
                <w:szCs w:val="21"/>
              </w:rPr>
              <w:t xml:space="preserve">e </w:t>
            </w:r>
            <w:r w:rsidRPr="003D3603">
              <w:rPr>
                <w:b w:val="0"/>
                <w:sz w:val="21"/>
                <w:szCs w:val="21"/>
              </w:rPr>
              <w:t xml:space="preserve">mode de </w:t>
            </w:r>
            <w:r w:rsidR="00C1655B" w:rsidRPr="003D3603">
              <w:rPr>
                <w:b w:val="0"/>
                <w:sz w:val="21"/>
                <w:szCs w:val="21"/>
              </w:rPr>
              <w:t>financement participatif est désormais accessible aux collectivités territoriales et à leurs établissements. Via l’utilisation des plate</w:t>
            </w:r>
            <w:r w:rsidR="003D3603" w:rsidRPr="003D3603">
              <w:rPr>
                <w:b w:val="0"/>
                <w:sz w:val="21"/>
                <w:szCs w:val="21"/>
              </w:rPr>
              <w:t>f</w:t>
            </w:r>
            <w:r w:rsidR="00C1655B" w:rsidRPr="003D3603">
              <w:rPr>
                <w:b w:val="0"/>
                <w:sz w:val="21"/>
                <w:szCs w:val="21"/>
              </w:rPr>
              <w:t>ormes existantes ou la création de leur propre dispositif, des collectivités ont pu mobiliser leurs habitants pour participer au financement d’initiatives locales, voire de leurs propres projets</w:t>
            </w:r>
            <w:r w:rsidRPr="003D3603">
              <w:rPr>
                <w:b w:val="0"/>
                <w:sz w:val="21"/>
                <w:szCs w:val="21"/>
              </w:rPr>
              <w:t>,</w:t>
            </w:r>
            <w:r w:rsidR="00C1655B" w:rsidRPr="003D3603">
              <w:rPr>
                <w:b w:val="0"/>
                <w:sz w:val="21"/>
                <w:szCs w:val="21"/>
              </w:rPr>
              <w:t xml:space="preserve"> dans le domaine </w:t>
            </w:r>
            <w:r w:rsidRPr="003D3603">
              <w:rPr>
                <w:b w:val="0"/>
                <w:sz w:val="21"/>
                <w:szCs w:val="21"/>
              </w:rPr>
              <w:t>de la préservation de la biodiversité</w:t>
            </w:r>
            <w:r w:rsidR="00C1655B" w:rsidRPr="003D3603">
              <w:rPr>
                <w:b w:val="0"/>
                <w:sz w:val="21"/>
                <w:szCs w:val="21"/>
              </w:rPr>
              <w:t xml:space="preserve">. </w:t>
            </w:r>
          </w:p>
        </w:tc>
      </w:tr>
      <w:tr w:rsidR="00983702" w:rsidRPr="007C35FE" w:rsidTr="00983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360DD8" w:rsidRPr="007C35FE" w:rsidRDefault="00360DD8" w:rsidP="00983702">
            <w:pPr>
              <w:shd w:val="clear" w:color="auto" w:fill="EEECE1" w:themeFill="background2"/>
              <w:spacing w:before="40" w:after="40"/>
              <w:rPr>
                <w:color w:val="948A54" w:themeColor="background2" w:themeShade="80"/>
                <w:sz w:val="21"/>
                <w:szCs w:val="21"/>
              </w:rPr>
            </w:pPr>
            <w:r w:rsidRPr="007C35FE">
              <w:rPr>
                <w:color w:val="948A54" w:themeColor="background2" w:themeShade="80"/>
                <w:sz w:val="21"/>
                <w:szCs w:val="21"/>
              </w:rPr>
              <w:t>Cofinancements publics/privés</w:t>
            </w:r>
          </w:p>
          <w:p w:rsidR="00D724DF" w:rsidRDefault="00C1655B" w:rsidP="001E17D5">
            <w:pPr>
              <w:pStyle w:val="Paragraphedeliste"/>
              <w:spacing w:before="60" w:after="60"/>
              <w:ind w:left="0"/>
              <w:contextualSpacing w:val="0"/>
              <w:jc w:val="both"/>
              <w:rPr>
                <w:b w:val="0"/>
                <w:sz w:val="21"/>
                <w:szCs w:val="21"/>
              </w:rPr>
            </w:pPr>
            <w:r w:rsidRPr="007C35FE">
              <w:rPr>
                <w:b w:val="0"/>
                <w:sz w:val="21"/>
                <w:szCs w:val="21"/>
              </w:rPr>
              <w:t xml:space="preserve">Compte tenu du contexte actuel de restriction des finances publiques, des mécanismes peuvent être mis en place pour mobiliser les financements du secteur privé en faveur de la biodiversité. </w:t>
            </w:r>
          </w:p>
          <w:p w:rsidR="00983702" w:rsidRPr="007C35FE" w:rsidRDefault="00C1655B"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 xml:space="preserve">Ainsi, les financements du secteur privé peuvent être mobilisés </w:t>
            </w:r>
            <w:r w:rsidR="005A5F1E" w:rsidRPr="007C35FE">
              <w:rPr>
                <w:b w:val="0"/>
                <w:sz w:val="21"/>
                <w:szCs w:val="21"/>
              </w:rPr>
              <w:t xml:space="preserve">par les collectivités </w:t>
            </w:r>
            <w:r w:rsidRPr="007C35FE">
              <w:rPr>
                <w:b w:val="0"/>
                <w:sz w:val="21"/>
                <w:szCs w:val="21"/>
              </w:rPr>
              <w:t>au moyen de cofinancements de projets ou par la mise en place de partenariats public-privé sur le terrain. Les fonds publics peuvent alors avoir des effets de levier importants.</w:t>
            </w:r>
          </w:p>
        </w:tc>
      </w:tr>
      <w:tr w:rsidR="00983702" w:rsidRPr="007C35FE" w:rsidTr="00983702">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360DD8" w:rsidRPr="007C35FE" w:rsidRDefault="00360DD8" w:rsidP="005A5F1E">
            <w:pPr>
              <w:shd w:val="clear" w:color="auto" w:fill="EEECE1" w:themeFill="background2"/>
              <w:tabs>
                <w:tab w:val="left" w:pos="6320"/>
              </w:tabs>
              <w:spacing w:before="40" w:after="40"/>
              <w:rPr>
                <w:color w:val="948A54" w:themeColor="background2" w:themeShade="80"/>
                <w:sz w:val="21"/>
                <w:szCs w:val="21"/>
              </w:rPr>
            </w:pPr>
            <w:r w:rsidRPr="007C35FE">
              <w:rPr>
                <w:color w:val="948A54" w:themeColor="background2" w:themeShade="80"/>
                <w:sz w:val="21"/>
                <w:szCs w:val="21"/>
              </w:rPr>
              <w:t>Mobilisation de fonds non dédiés à la préservation de la biodiversité</w:t>
            </w:r>
            <w:r w:rsidR="005A5F1E" w:rsidRPr="007C35FE">
              <w:rPr>
                <w:color w:val="948A54" w:themeColor="background2" w:themeShade="80"/>
                <w:sz w:val="21"/>
                <w:szCs w:val="21"/>
              </w:rPr>
              <w:tab/>
            </w:r>
          </w:p>
          <w:p w:rsidR="00D724DF" w:rsidRDefault="00C1655B" w:rsidP="00D724DF">
            <w:pPr>
              <w:pStyle w:val="Paragraphedeliste"/>
              <w:spacing w:before="60" w:after="60"/>
              <w:ind w:left="0"/>
              <w:contextualSpacing w:val="0"/>
              <w:jc w:val="both"/>
              <w:rPr>
                <w:b w:val="0"/>
                <w:sz w:val="21"/>
                <w:szCs w:val="21"/>
              </w:rPr>
            </w:pPr>
            <w:r w:rsidRPr="007C35FE">
              <w:rPr>
                <w:b w:val="0"/>
                <w:sz w:val="21"/>
                <w:szCs w:val="21"/>
              </w:rPr>
              <w:t xml:space="preserve">Pour assurer une action publique efficace et cohérente en faveur de la biodiversité, ses enjeux doivent être pris en compte de manière transversale dans l’ensemble des politiques sectorielles du territoire et des projets réalisés. Les fonds prévus pour la mise en œuvre de ces dispositifs </w:t>
            </w:r>
            <w:r w:rsidR="007C35FE">
              <w:rPr>
                <w:b w:val="0"/>
                <w:sz w:val="21"/>
                <w:szCs w:val="21"/>
              </w:rPr>
              <w:t>peuvent</w:t>
            </w:r>
            <w:r w:rsidRPr="007C35FE">
              <w:rPr>
                <w:b w:val="0"/>
                <w:sz w:val="21"/>
                <w:szCs w:val="21"/>
              </w:rPr>
              <w:t xml:space="preserve"> alors être mobilisés au bénéfice de la préservation de la biodiversité.</w:t>
            </w:r>
            <w:r w:rsidR="005A5F1E" w:rsidRPr="007C35FE">
              <w:rPr>
                <w:b w:val="0"/>
                <w:sz w:val="21"/>
                <w:szCs w:val="21"/>
              </w:rPr>
              <w:t xml:space="preserve"> </w:t>
            </w:r>
          </w:p>
          <w:p w:rsidR="00D724DF" w:rsidRDefault="00C1655B" w:rsidP="00D724DF">
            <w:pPr>
              <w:pStyle w:val="Paragraphedeliste"/>
              <w:spacing w:before="60" w:after="60"/>
              <w:ind w:left="0"/>
              <w:contextualSpacing w:val="0"/>
              <w:jc w:val="both"/>
              <w:rPr>
                <w:b w:val="0"/>
                <w:sz w:val="21"/>
                <w:szCs w:val="21"/>
              </w:rPr>
            </w:pPr>
            <w:r w:rsidRPr="007C35FE">
              <w:rPr>
                <w:b w:val="0"/>
                <w:sz w:val="21"/>
                <w:szCs w:val="21"/>
              </w:rPr>
              <w:t xml:space="preserve">Par ailleurs, les fonds européens peuvent représenter une véritable manne financière en faveur de la biodiversité. Compte tenu de la concentration thématique requise par les règlements européens pour la période de programmation 2014-2020, il est important d’intégrer la biodiversité dans tous les axes prioritaires (recherche, innovation, TIC, économie à faible teneur en carbone, etc.). </w:t>
            </w:r>
          </w:p>
          <w:p w:rsidR="00983702" w:rsidRPr="007C35FE" w:rsidRDefault="00C1655B" w:rsidP="00F53897">
            <w:pPr>
              <w:pStyle w:val="Paragraphedeliste"/>
              <w:spacing w:before="60" w:after="120"/>
              <w:ind w:left="0"/>
              <w:contextualSpacing w:val="0"/>
              <w:jc w:val="both"/>
              <w:rPr>
                <w:color w:val="948A54" w:themeColor="background2" w:themeShade="80"/>
                <w:sz w:val="21"/>
                <w:szCs w:val="21"/>
              </w:rPr>
            </w:pPr>
            <w:r w:rsidRPr="007C35FE">
              <w:rPr>
                <w:b w:val="0"/>
                <w:sz w:val="21"/>
                <w:szCs w:val="21"/>
              </w:rPr>
              <w:t>La Région, en tant que nouvelle autorité de gestion des fonds européens, a un important rôle à jouer dans ce domaine.</w:t>
            </w:r>
          </w:p>
        </w:tc>
      </w:tr>
      <w:tr w:rsidR="00CE4EF2" w:rsidRPr="007C35FE" w:rsidTr="00983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shd w:val="clear" w:color="auto" w:fill="FFFFFF" w:themeFill="background1"/>
          </w:tcPr>
          <w:p w:rsidR="005A5F1E" w:rsidRPr="007C35FE" w:rsidRDefault="00CE4EF2" w:rsidP="005A5F1E">
            <w:pPr>
              <w:shd w:val="clear" w:color="auto" w:fill="EEECE1" w:themeFill="background2"/>
              <w:tabs>
                <w:tab w:val="left" w:pos="6320"/>
              </w:tabs>
              <w:spacing w:before="40" w:after="40"/>
              <w:rPr>
                <w:color w:val="948A54" w:themeColor="background2" w:themeShade="80"/>
                <w:sz w:val="21"/>
                <w:szCs w:val="21"/>
              </w:rPr>
            </w:pPr>
            <w:r w:rsidRPr="007C35FE">
              <w:rPr>
                <w:color w:val="948A54" w:themeColor="background2" w:themeShade="80"/>
                <w:sz w:val="21"/>
                <w:szCs w:val="21"/>
              </w:rPr>
              <w:t>Acquisition et bonne gestion du foncier en faveur de la biodiversité</w:t>
            </w:r>
            <w:r w:rsidR="005A5F1E" w:rsidRPr="007C35FE">
              <w:rPr>
                <w:color w:val="948A54" w:themeColor="background2" w:themeShade="80"/>
                <w:sz w:val="21"/>
                <w:szCs w:val="21"/>
              </w:rPr>
              <w:t> </w:t>
            </w:r>
            <w:r w:rsidR="009C4247" w:rsidRPr="007C35FE">
              <w:rPr>
                <w:color w:val="948A54" w:themeColor="background2" w:themeShade="80"/>
                <w:sz w:val="21"/>
                <w:szCs w:val="21"/>
              </w:rPr>
              <w:t xml:space="preserve"> </w:t>
            </w:r>
          </w:p>
          <w:p w:rsidR="00CE4EF2" w:rsidRPr="007C35FE" w:rsidRDefault="007C35FE" w:rsidP="00F53897">
            <w:pPr>
              <w:pStyle w:val="Paragraphedeliste"/>
              <w:spacing w:before="60" w:after="120"/>
              <w:ind w:left="0"/>
              <w:contextualSpacing w:val="0"/>
              <w:jc w:val="both"/>
              <w:rPr>
                <w:color w:val="948A54" w:themeColor="background2" w:themeShade="80"/>
                <w:sz w:val="21"/>
                <w:szCs w:val="21"/>
              </w:rPr>
            </w:pPr>
            <w:r>
              <w:rPr>
                <w:b w:val="0"/>
                <w:sz w:val="21"/>
                <w:szCs w:val="21"/>
              </w:rPr>
              <w:t>L</w:t>
            </w:r>
            <w:r w:rsidR="009C4247" w:rsidRPr="007C35FE">
              <w:rPr>
                <w:b w:val="0"/>
                <w:sz w:val="21"/>
                <w:szCs w:val="21"/>
              </w:rPr>
              <w:t>’</w:t>
            </w:r>
            <w:r>
              <w:rPr>
                <w:b w:val="0"/>
                <w:sz w:val="21"/>
                <w:szCs w:val="21"/>
              </w:rPr>
              <w:t xml:space="preserve">acquisition foncière, et la bonne gestion écologique des milieux acquis, peut représenter un levier d’action important des collectivités en faveur de la préservation de la biodiversité (ex : </w:t>
            </w:r>
            <w:r w:rsidR="00600BA7">
              <w:rPr>
                <w:b w:val="0"/>
                <w:sz w:val="21"/>
                <w:szCs w:val="21"/>
              </w:rPr>
              <w:t>l’</w:t>
            </w:r>
            <w:r w:rsidR="009C4247" w:rsidRPr="007C35FE">
              <w:rPr>
                <w:b w:val="0"/>
                <w:sz w:val="21"/>
                <w:szCs w:val="21"/>
              </w:rPr>
              <w:t>outil foncier est un des piliers de la politique des Espaces naturels sensibles</w:t>
            </w:r>
            <w:r w:rsidR="00600BA7">
              <w:rPr>
                <w:b w:val="0"/>
                <w:sz w:val="21"/>
                <w:szCs w:val="21"/>
              </w:rPr>
              <w:t>).</w:t>
            </w:r>
          </w:p>
        </w:tc>
      </w:tr>
    </w:tbl>
    <w:p w:rsidR="00C1655B" w:rsidRDefault="00C1655B" w:rsidP="00C1655B">
      <w:pPr>
        <w:pStyle w:val="Paragraphedeliste"/>
        <w:spacing w:before="60" w:after="0" w:line="240" w:lineRule="auto"/>
        <w:ind w:left="284"/>
        <w:contextualSpacing w:val="0"/>
        <w:jc w:val="both"/>
      </w:pPr>
    </w:p>
    <w:p w:rsidR="000F2A33" w:rsidRPr="00FB074C" w:rsidRDefault="000F2A33" w:rsidP="00845626">
      <w:pPr>
        <w:pStyle w:val="Paragraphedeliste"/>
        <w:numPr>
          <w:ilvl w:val="0"/>
          <w:numId w:val="8"/>
        </w:numPr>
        <w:spacing w:before="60" w:after="0" w:line="240" w:lineRule="auto"/>
        <w:ind w:left="284" w:hanging="284"/>
        <w:contextualSpacing w:val="0"/>
        <w:jc w:val="both"/>
      </w:pPr>
      <w:r>
        <w:rPr>
          <w:rFonts w:cs="Arial"/>
          <w:b/>
        </w:rPr>
        <w:t xml:space="preserve">Les initiatives proposées pour illustrer ces leviers d’action doivent être </w:t>
      </w:r>
      <w:r w:rsidR="00592722">
        <w:rPr>
          <w:rFonts w:cs="Arial"/>
          <w:b/>
        </w:rPr>
        <w:t xml:space="preserve">innovantes, </w:t>
      </w:r>
      <w:r>
        <w:rPr>
          <w:rFonts w:cs="Arial"/>
          <w:b/>
        </w:rPr>
        <w:t>exemplaires</w:t>
      </w:r>
      <w:r w:rsidR="00592722">
        <w:rPr>
          <w:rFonts w:cs="Arial"/>
          <w:b/>
        </w:rPr>
        <w:t xml:space="preserve"> et reproductibles</w:t>
      </w:r>
      <w:r>
        <w:rPr>
          <w:rFonts w:cs="Arial"/>
          <w:b/>
        </w:rPr>
        <w:t xml:space="preserve">. </w:t>
      </w:r>
      <w:r w:rsidRPr="00FB074C">
        <w:rPr>
          <w:rFonts w:cs="Arial"/>
        </w:rPr>
        <w:t xml:space="preserve">Plus précisément :  </w:t>
      </w:r>
    </w:p>
    <w:p w:rsidR="000F2A33" w:rsidRPr="00F54E4F" w:rsidRDefault="00592722" w:rsidP="00845626">
      <w:pPr>
        <w:pStyle w:val="Paragraphedeliste"/>
        <w:numPr>
          <w:ilvl w:val="1"/>
          <w:numId w:val="9"/>
        </w:numPr>
        <w:spacing w:before="60" w:after="0" w:line="240" w:lineRule="auto"/>
        <w:ind w:left="567" w:hanging="283"/>
        <w:contextualSpacing w:val="0"/>
        <w:jc w:val="both"/>
      </w:pPr>
      <w:r>
        <w:rPr>
          <w:rFonts w:cs="Arial"/>
        </w:rPr>
        <w:t>l</w:t>
      </w:r>
      <w:r w:rsidR="000F2A33" w:rsidRPr="006457CD">
        <w:rPr>
          <w:rFonts w:cs="Arial"/>
        </w:rPr>
        <w:t xml:space="preserve">es initiatives proposées doivent </w:t>
      </w:r>
      <w:r w:rsidRPr="00592722">
        <w:rPr>
          <w:rFonts w:cs="Arial"/>
        </w:rPr>
        <w:t>présenter un caractère novateur</w:t>
      </w:r>
      <w:r w:rsidR="000F2A33">
        <w:rPr>
          <w:rFonts w:cs="Arial"/>
        </w:rPr>
        <w:t xml:space="preserve">, c’est-à-dire qu’elles doivent introduire une nouveauté, </w:t>
      </w:r>
      <w:r w:rsidR="000F2A33" w:rsidRPr="008958FB">
        <w:rPr>
          <w:rFonts w:hAnsi="Calibri"/>
          <w:color w:val="000000" w:themeColor="dark1"/>
        </w:rPr>
        <w:t xml:space="preserve">que ce soit dans le type </w:t>
      </w:r>
      <w:r w:rsidR="000F2A33">
        <w:rPr>
          <w:rFonts w:hAnsi="Calibri"/>
          <w:color w:val="000000" w:themeColor="dark1"/>
        </w:rPr>
        <w:t>d’</w:t>
      </w:r>
      <w:r w:rsidR="000F2A33" w:rsidRPr="008958FB">
        <w:rPr>
          <w:rFonts w:hAnsi="Calibri"/>
          <w:color w:val="000000" w:themeColor="dark1"/>
        </w:rPr>
        <w:t xml:space="preserve">actions </w:t>
      </w:r>
      <w:r w:rsidR="000F2A33">
        <w:rPr>
          <w:rFonts w:hAnsi="Calibri"/>
          <w:color w:val="000000" w:themeColor="dark1"/>
        </w:rPr>
        <w:t xml:space="preserve">ou </w:t>
      </w:r>
      <w:r w:rsidR="000F2A33" w:rsidRPr="008958FB">
        <w:rPr>
          <w:rFonts w:hAnsi="Calibri"/>
          <w:color w:val="000000" w:themeColor="dark1"/>
        </w:rPr>
        <w:t>d</w:t>
      </w:r>
      <w:r w:rsidR="000F2A33">
        <w:rPr>
          <w:rFonts w:hAnsi="Calibri"/>
          <w:color w:val="000000" w:themeColor="dark1"/>
        </w:rPr>
        <w:t>e projets mis</w:t>
      </w:r>
      <w:r w:rsidR="000F2A33" w:rsidRPr="008958FB">
        <w:rPr>
          <w:rFonts w:hAnsi="Calibri"/>
          <w:color w:val="000000" w:themeColor="dark1"/>
        </w:rPr>
        <w:t xml:space="preserve"> en œuvre (ex: </w:t>
      </w:r>
      <w:r w:rsidR="000F2A33">
        <w:rPr>
          <w:rFonts w:hAnsi="Calibri"/>
          <w:color w:val="000000" w:themeColor="dark1"/>
        </w:rPr>
        <w:t xml:space="preserve">initiative </w:t>
      </w:r>
      <w:r w:rsidR="000F2A33" w:rsidRPr="008958FB">
        <w:rPr>
          <w:rFonts w:hAnsi="Calibri"/>
          <w:color w:val="000000" w:themeColor="dark1"/>
        </w:rPr>
        <w:t>origina</w:t>
      </w:r>
      <w:r w:rsidR="000F2A33">
        <w:rPr>
          <w:rFonts w:hAnsi="Calibri"/>
          <w:color w:val="000000" w:themeColor="dark1"/>
        </w:rPr>
        <w:t xml:space="preserve">le, </w:t>
      </w:r>
      <w:r w:rsidR="000F2A33" w:rsidRPr="008958FB">
        <w:rPr>
          <w:rFonts w:hAnsi="Calibri"/>
          <w:color w:val="000000" w:themeColor="dark1"/>
        </w:rPr>
        <w:t>expérimenta</w:t>
      </w:r>
      <w:r w:rsidR="000F2A33">
        <w:rPr>
          <w:rFonts w:hAnsi="Calibri"/>
          <w:color w:val="000000" w:themeColor="dark1"/>
        </w:rPr>
        <w:t>le</w:t>
      </w:r>
      <w:r w:rsidR="000F2A33" w:rsidRPr="008958FB">
        <w:rPr>
          <w:rFonts w:hAnsi="Calibri"/>
          <w:color w:val="000000" w:themeColor="dark1"/>
        </w:rPr>
        <w:t xml:space="preserve">) ou dans la façon de mettre en œuvre des actions </w:t>
      </w:r>
      <w:r w:rsidR="000F2A33">
        <w:rPr>
          <w:rFonts w:hAnsi="Calibri"/>
          <w:color w:val="000000" w:themeColor="dark1"/>
        </w:rPr>
        <w:t xml:space="preserve">ou </w:t>
      </w:r>
      <w:r w:rsidR="000F2A33" w:rsidRPr="008958FB">
        <w:rPr>
          <w:rFonts w:hAnsi="Calibri"/>
          <w:color w:val="000000" w:themeColor="dark1"/>
        </w:rPr>
        <w:t>d</w:t>
      </w:r>
      <w:r w:rsidR="000F2A33">
        <w:rPr>
          <w:rFonts w:hAnsi="Calibri"/>
          <w:color w:val="000000" w:themeColor="dark1"/>
        </w:rPr>
        <w:t xml:space="preserve">es projets </w:t>
      </w:r>
      <w:r w:rsidR="000F2A33" w:rsidRPr="008958FB">
        <w:rPr>
          <w:rFonts w:hAnsi="Calibri"/>
          <w:color w:val="000000" w:themeColor="dark1"/>
        </w:rPr>
        <w:t>relevant du champ d'intervention</w:t>
      </w:r>
      <w:r w:rsidR="00172501">
        <w:rPr>
          <w:rFonts w:hAnsi="Calibri"/>
          <w:color w:val="000000" w:themeColor="dark1"/>
        </w:rPr>
        <w:t xml:space="preserve"> </w:t>
      </w:r>
      <w:r w:rsidR="00172501" w:rsidRPr="008958FB">
        <w:rPr>
          <w:rFonts w:hAnsi="Calibri"/>
          <w:color w:val="000000" w:themeColor="dark1"/>
        </w:rPr>
        <w:t>« habituel »</w:t>
      </w:r>
      <w:r w:rsidR="000F2A33" w:rsidRPr="008958FB">
        <w:rPr>
          <w:rFonts w:hAnsi="Calibri"/>
          <w:color w:val="000000" w:themeColor="dark1"/>
        </w:rPr>
        <w:t xml:space="preserve"> des collectivités </w:t>
      </w:r>
      <w:r w:rsidR="000F2A33">
        <w:rPr>
          <w:rFonts w:hAnsi="Calibri"/>
          <w:color w:val="000000" w:themeColor="dark1"/>
        </w:rPr>
        <w:t xml:space="preserve">territoriales </w:t>
      </w:r>
      <w:r w:rsidR="000F2A33" w:rsidRPr="008958FB">
        <w:rPr>
          <w:rFonts w:hAnsi="Calibri"/>
          <w:color w:val="000000" w:themeColor="dark1"/>
        </w:rPr>
        <w:t>en faveur de la biodiversité</w:t>
      </w:r>
      <w:r>
        <w:rPr>
          <w:rFonts w:hAnsi="Calibri"/>
          <w:color w:val="000000" w:themeColor="dark1"/>
        </w:rPr>
        <w:t> ;</w:t>
      </w:r>
      <w:r w:rsidR="000F2A33">
        <w:rPr>
          <w:rFonts w:hAnsi="Calibri"/>
          <w:color w:val="000000" w:themeColor="dark1"/>
        </w:rPr>
        <w:t xml:space="preserve"> </w:t>
      </w:r>
    </w:p>
    <w:p w:rsidR="00592722" w:rsidRPr="00592722" w:rsidRDefault="00592722" w:rsidP="00845626">
      <w:pPr>
        <w:pStyle w:val="Paragraphedeliste"/>
        <w:numPr>
          <w:ilvl w:val="1"/>
          <w:numId w:val="9"/>
        </w:numPr>
        <w:spacing w:before="60" w:after="0" w:line="240" w:lineRule="auto"/>
        <w:ind w:left="567" w:hanging="283"/>
        <w:contextualSpacing w:val="0"/>
        <w:jc w:val="both"/>
      </w:pPr>
      <w:r>
        <w:rPr>
          <w:rFonts w:cs="Arial"/>
        </w:rPr>
        <w:t>l</w:t>
      </w:r>
      <w:r w:rsidR="00F95E54">
        <w:rPr>
          <w:rFonts w:cs="Arial"/>
        </w:rPr>
        <w:t>es initiatives présentées dans cette étude doivent avoir une fonction d’exemplarité pour les autres collectivités, ouvrir de nouvelles voies de réflexion et d’intervention, et être reproductibles au-delà des spécificités propres au contexte local</w:t>
      </w:r>
      <w:r>
        <w:rPr>
          <w:rFonts w:cs="Arial"/>
        </w:rPr>
        <w:t xml:space="preserve">. </w:t>
      </w:r>
    </w:p>
    <w:p w:rsidR="00592722" w:rsidRPr="00592722" w:rsidRDefault="00592722" w:rsidP="00592722">
      <w:pPr>
        <w:spacing w:before="60" w:after="0" w:line="240" w:lineRule="auto"/>
        <w:ind w:left="284"/>
        <w:jc w:val="both"/>
      </w:pPr>
      <w:r>
        <w:rPr>
          <w:rFonts w:cs="Arial"/>
        </w:rPr>
        <w:t>A</w:t>
      </w:r>
      <w:r w:rsidR="00F95E54" w:rsidRPr="00592722">
        <w:rPr>
          <w:rFonts w:cs="Arial"/>
        </w:rPr>
        <w:t xml:space="preserve">insi, une initiative qui </w:t>
      </w:r>
      <w:r w:rsidRPr="00592722">
        <w:rPr>
          <w:rFonts w:cs="Arial"/>
        </w:rPr>
        <w:t>est</w:t>
      </w:r>
      <w:r w:rsidR="006813B6">
        <w:rPr>
          <w:rFonts w:cs="Arial"/>
        </w:rPr>
        <w:t xml:space="preserve"> </w:t>
      </w:r>
      <w:r w:rsidRPr="00592722">
        <w:rPr>
          <w:rFonts w:cs="Arial"/>
        </w:rPr>
        <w:t xml:space="preserve">innovante </w:t>
      </w:r>
      <w:r w:rsidR="006813B6">
        <w:rPr>
          <w:rFonts w:cs="Arial"/>
        </w:rPr>
        <w:t>uniquement</w:t>
      </w:r>
      <w:r w:rsidR="006813B6" w:rsidRPr="00592722">
        <w:rPr>
          <w:rFonts w:cs="Arial"/>
        </w:rPr>
        <w:t xml:space="preserve"> </w:t>
      </w:r>
      <w:r w:rsidRPr="00592722">
        <w:rPr>
          <w:rFonts w:cs="Arial"/>
        </w:rPr>
        <w:t>à l’échelle d’une collectivité alors qu’elle est déjà développée et mise en œuvre dans d’autres territoires, ne rentre pas dans le champ des exemples recherchés.</w:t>
      </w:r>
    </w:p>
    <w:p w:rsidR="00666E0B" w:rsidRPr="00666E0B" w:rsidRDefault="00666E0B" w:rsidP="003A485F">
      <w:pPr>
        <w:pStyle w:val="Paragraphedeliste"/>
        <w:numPr>
          <w:ilvl w:val="0"/>
          <w:numId w:val="8"/>
        </w:numPr>
        <w:spacing w:before="120" w:after="120" w:line="240" w:lineRule="auto"/>
        <w:ind w:left="284" w:hanging="284"/>
        <w:contextualSpacing w:val="0"/>
        <w:jc w:val="both"/>
        <w:rPr>
          <w:rFonts w:cs="Arial"/>
          <w:b/>
        </w:rPr>
      </w:pPr>
      <w:r w:rsidRPr="00666E0B">
        <w:rPr>
          <w:rFonts w:cs="Arial"/>
        </w:rPr>
        <w:t xml:space="preserve">Les informations recueillies grâce à ce questionnaire permettront d’alimenter l’étude en cours. </w:t>
      </w:r>
      <w:r w:rsidRPr="00666E0B">
        <w:rPr>
          <w:rFonts w:cs="Arial"/>
          <w:b/>
        </w:rPr>
        <w:t>Les initiatives innovantes proposées les plus représentatives de chaque levier d’action figureront par ailleurs sous forme d’encarts illustratifs dans la publication finale de l’étude à diffusion nationale</w:t>
      </w:r>
      <w:r w:rsidRPr="00666E0B">
        <w:rPr>
          <w:rFonts w:cs="Arial"/>
        </w:rPr>
        <w:t>.</w:t>
      </w:r>
    </w:p>
    <w:p w:rsidR="001565C7" w:rsidRPr="000F2A33" w:rsidRDefault="000F2A33" w:rsidP="003A485F">
      <w:pPr>
        <w:pStyle w:val="Paragraphedeliste"/>
        <w:numPr>
          <w:ilvl w:val="0"/>
          <w:numId w:val="8"/>
        </w:numPr>
        <w:spacing w:before="120" w:after="120" w:line="240" w:lineRule="auto"/>
        <w:ind w:left="284" w:hanging="284"/>
        <w:contextualSpacing w:val="0"/>
        <w:jc w:val="both"/>
        <w:rPr>
          <w:rFonts w:cs="Arial"/>
          <w:b/>
        </w:rPr>
      </w:pPr>
      <w:r>
        <w:rPr>
          <w:rFonts w:cs="Arial"/>
        </w:rPr>
        <w:t xml:space="preserve">La </w:t>
      </w:r>
      <w:r w:rsidR="001565C7" w:rsidRPr="00090C11">
        <w:rPr>
          <w:rFonts w:cs="Arial"/>
        </w:rPr>
        <w:t xml:space="preserve">description de chaque projet </w:t>
      </w:r>
      <w:r w:rsidR="001565C7" w:rsidRPr="000F2A33">
        <w:rPr>
          <w:rFonts w:cs="Arial"/>
          <w:b/>
        </w:rPr>
        <w:t>peut inclure des références bibliographiques et des liens vers des documents complémentaires.</w:t>
      </w:r>
    </w:p>
    <w:p w:rsidR="001565C7" w:rsidRDefault="001565C7" w:rsidP="003A485F">
      <w:pPr>
        <w:pStyle w:val="Paragraphedeliste"/>
        <w:numPr>
          <w:ilvl w:val="0"/>
          <w:numId w:val="8"/>
        </w:numPr>
        <w:spacing w:before="120" w:after="120" w:line="240" w:lineRule="auto"/>
        <w:ind w:left="284" w:hanging="284"/>
        <w:contextualSpacing w:val="0"/>
        <w:jc w:val="both"/>
        <w:rPr>
          <w:rFonts w:cs="Arial"/>
          <w:b/>
        </w:rPr>
      </w:pPr>
      <w:r w:rsidRPr="00090C11">
        <w:rPr>
          <w:rFonts w:cs="Arial"/>
        </w:rPr>
        <w:t xml:space="preserve">Nous souhaitons que </w:t>
      </w:r>
      <w:r w:rsidRPr="002E68A3">
        <w:rPr>
          <w:rFonts w:cs="Arial"/>
          <w:b/>
        </w:rPr>
        <w:t>tou</w:t>
      </w:r>
      <w:r w:rsidR="00902DBC" w:rsidRPr="002E68A3">
        <w:rPr>
          <w:rFonts w:cs="Arial"/>
          <w:b/>
        </w:rPr>
        <w:t>te</w:t>
      </w:r>
      <w:r w:rsidRPr="002E68A3">
        <w:rPr>
          <w:rFonts w:cs="Arial"/>
          <w:b/>
        </w:rPr>
        <w:t xml:space="preserve">s les structures impliquées </w:t>
      </w:r>
      <w:r w:rsidR="00902DBC" w:rsidRPr="002E68A3">
        <w:rPr>
          <w:rFonts w:cs="Arial"/>
          <w:b/>
        </w:rPr>
        <w:t xml:space="preserve">dans chaque initiative </w:t>
      </w:r>
      <w:r w:rsidRPr="002E68A3">
        <w:rPr>
          <w:rFonts w:cs="Arial"/>
          <w:b/>
        </w:rPr>
        <w:t>soient cité</w:t>
      </w:r>
      <w:r w:rsidR="00666E0B">
        <w:rPr>
          <w:rFonts w:cs="Arial"/>
          <w:b/>
        </w:rPr>
        <w:t>e</w:t>
      </w:r>
      <w:r w:rsidRPr="002E68A3">
        <w:rPr>
          <w:rFonts w:cs="Arial"/>
          <w:b/>
        </w:rPr>
        <w:t>s et leur implication explicitée.</w:t>
      </w:r>
    </w:p>
    <w:p w:rsidR="00172501" w:rsidRPr="002E68A3" w:rsidRDefault="00172501" w:rsidP="00172501">
      <w:pPr>
        <w:pStyle w:val="Paragraphedeliste"/>
        <w:spacing w:before="60" w:after="60" w:line="240" w:lineRule="auto"/>
        <w:ind w:left="284"/>
        <w:contextualSpacing w:val="0"/>
        <w:jc w:val="both"/>
        <w:rPr>
          <w:rFonts w:cs="Arial"/>
          <w:b/>
        </w:rPr>
      </w:pPr>
    </w:p>
    <w:p w:rsidR="005344BB" w:rsidRDefault="005344BB" w:rsidP="00C02EAC">
      <w:pPr>
        <w:spacing w:before="60" w:after="0" w:line="240" w:lineRule="auto"/>
        <w:jc w:val="both"/>
      </w:pPr>
    </w:p>
    <w:p w:rsidR="0042570A" w:rsidRPr="006D5EB2" w:rsidRDefault="0042570A" w:rsidP="006D5EB2">
      <w:pPr>
        <w:pStyle w:val="Titre1"/>
        <w:numPr>
          <w:ilvl w:val="0"/>
          <w:numId w:val="0"/>
        </w:numPr>
        <w:jc w:val="center"/>
        <w:rPr>
          <w:u w:val="single"/>
        </w:rPr>
      </w:pPr>
      <w:r w:rsidRPr="006D5EB2">
        <w:t>Si vous souhaitez nous</w:t>
      </w:r>
      <w:r w:rsidR="00666E0B" w:rsidRPr="006D5EB2">
        <w:t xml:space="preserve"> proposer une init</w:t>
      </w:r>
      <w:r w:rsidR="006D5EB2" w:rsidRPr="006D5EB2">
        <w:t>iative répondant aux critères demandés, n</w:t>
      </w:r>
      <w:r w:rsidRPr="006D5EB2">
        <w:t xml:space="preserve">ous vous remercions de bien vouloir nous renvoyer </w:t>
      </w:r>
      <w:r w:rsidR="006D5EB2">
        <w:t>l</w:t>
      </w:r>
      <w:r w:rsidRPr="006D5EB2">
        <w:t xml:space="preserve">e questionnaire </w:t>
      </w:r>
      <w:r w:rsidR="00283261">
        <w:t xml:space="preserve">ci-après </w:t>
      </w:r>
      <w:r w:rsidRPr="006D5EB2">
        <w:t xml:space="preserve">renseigné </w:t>
      </w:r>
      <w:r w:rsidRPr="006D5EB2">
        <w:rPr>
          <w:u w:val="single"/>
        </w:rPr>
        <w:t xml:space="preserve">avant le vendredi </w:t>
      </w:r>
      <w:r w:rsidR="00177F6A">
        <w:rPr>
          <w:u w:val="single"/>
        </w:rPr>
        <w:t>19 aout</w:t>
      </w:r>
      <w:r w:rsidRPr="006D5EB2">
        <w:rPr>
          <w:u w:val="single"/>
        </w:rPr>
        <w:t>.</w:t>
      </w:r>
    </w:p>
    <w:p w:rsidR="006D5EB2" w:rsidRPr="006D5EB2" w:rsidRDefault="006D5EB2" w:rsidP="006D5EB2">
      <w:pPr>
        <w:pStyle w:val="Titre1"/>
        <w:numPr>
          <w:ilvl w:val="0"/>
          <w:numId w:val="0"/>
        </w:numPr>
        <w:jc w:val="center"/>
      </w:pPr>
      <w:r w:rsidRPr="006D5EB2">
        <w:t>Pour toute question, vous pouvez contacter valerie.moral@uicn.fr</w:t>
      </w:r>
    </w:p>
    <w:p w:rsidR="0042570A" w:rsidRPr="006D5EB2" w:rsidRDefault="006D5EB2" w:rsidP="006D5EB2">
      <w:pPr>
        <w:pStyle w:val="Titre1"/>
        <w:numPr>
          <w:ilvl w:val="0"/>
          <w:numId w:val="0"/>
        </w:numPr>
        <w:jc w:val="center"/>
      </w:pPr>
      <w:r>
        <w:t xml:space="preserve">Nous </w:t>
      </w:r>
      <w:r w:rsidR="0042570A" w:rsidRPr="006D5EB2">
        <w:t>vous remercions par avance pour votre collaboration.</w:t>
      </w:r>
    </w:p>
    <w:p w:rsidR="00293188" w:rsidRDefault="00293188" w:rsidP="00293188"/>
    <w:p w:rsidR="00293188" w:rsidRPr="00293188" w:rsidRDefault="00293188" w:rsidP="00293188">
      <w:pPr>
        <w:sectPr w:rsidR="00293188" w:rsidRPr="00293188" w:rsidSect="00F53897">
          <w:headerReference w:type="default" r:id="rId11"/>
          <w:pgSz w:w="11906" w:h="16838"/>
          <w:pgMar w:top="993" w:right="1418" w:bottom="1134" w:left="1418" w:header="709" w:footer="299" w:gutter="0"/>
          <w:cols w:space="1133"/>
          <w:docGrid w:linePitch="360"/>
        </w:sectPr>
      </w:pPr>
    </w:p>
    <w:p w:rsidR="007C11D3" w:rsidRPr="00A1612B" w:rsidRDefault="007C11D3" w:rsidP="00C925A1">
      <w:pPr>
        <w:pStyle w:val="Titre1"/>
        <w:numPr>
          <w:ilvl w:val="0"/>
          <w:numId w:val="0"/>
        </w:numPr>
        <w:spacing w:before="120" w:after="0"/>
        <w:jc w:val="left"/>
        <w:rPr>
          <w:sz w:val="36"/>
          <w:szCs w:val="36"/>
        </w:rPr>
      </w:pPr>
      <w:r w:rsidRPr="00A1612B">
        <w:rPr>
          <w:sz w:val="36"/>
          <w:szCs w:val="36"/>
        </w:rPr>
        <w:lastRenderedPageBreak/>
        <w:t>QUESTIONNAIRE</w:t>
      </w:r>
    </w:p>
    <w:p w:rsidR="00CB2C94" w:rsidRPr="008E5CDF" w:rsidRDefault="00CB2C94" w:rsidP="008E5CDF">
      <w:pPr>
        <w:shd w:val="clear" w:color="auto" w:fill="365F91" w:themeFill="accent1" w:themeFillShade="BF"/>
        <w:spacing w:before="360" w:after="120" w:line="240" w:lineRule="auto"/>
        <w:jc w:val="both"/>
        <w:rPr>
          <w:b/>
          <w:color w:val="FFFFFF" w:themeColor="background1"/>
          <w:sz w:val="28"/>
          <w:szCs w:val="28"/>
        </w:rPr>
      </w:pPr>
      <w:r w:rsidRPr="008E5CDF">
        <w:rPr>
          <w:b/>
          <w:color w:val="FFFFFF" w:themeColor="background1"/>
          <w:sz w:val="28"/>
          <w:szCs w:val="28"/>
        </w:rPr>
        <w:t>V</w:t>
      </w:r>
      <w:r w:rsidR="008E5CDF">
        <w:rPr>
          <w:b/>
          <w:color w:val="FFFFFF" w:themeColor="background1"/>
          <w:sz w:val="28"/>
          <w:szCs w:val="28"/>
        </w:rPr>
        <w:t>OS COORDONNEES</w:t>
      </w:r>
      <w:r w:rsidRPr="008E5CDF">
        <w:rPr>
          <w:b/>
          <w:color w:val="FFFFFF" w:themeColor="background1"/>
          <w:sz w:val="28"/>
          <w:szCs w:val="28"/>
        </w:rPr>
        <w:t xml:space="preserve">  </w:t>
      </w:r>
    </w:p>
    <w:p w:rsidR="00CB2C94" w:rsidRPr="002C458B" w:rsidRDefault="00CB2C94" w:rsidP="002C458B">
      <w:pPr>
        <w:spacing w:before="120" w:after="120" w:line="240" w:lineRule="auto"/>
        <w:jc w:val="both"/>
        <w:rPr>
          <w:sz w:val="24"/>
          <w:szCs w:val="24"/>
        </w:rPr>
      </w:pPr>
      <w:r w:rsidRPr="002C458B">
        <w:rPr>
          <w:b/>
          <w:sz w:val="24"/>
          <w:szCs w:val="24"/>
        </w:rPr>
        <w:t>Nom de la personne répondant au questionnaire</w:t>
      </w:r>
      <w:r w:rsidR="002C458B" w:rsidRPr="002C458B">
        <w:rPr>
          <w:b/>
          <w:sz w:val="24"/>
          <w:szCs w:val="24"/>
        </w:rPr>
        <w:t> :</w:t>
      </w:r>
      <w:r w:rsidR="002C458B">
        <w:rPr>
          <w:b/>
          <w:sz w:val="24"/>
          <w:szCs w:val="24"/>
        </w:rPr>
        <w:t xml:space="preserve">  </w:t>
      </w:r>
    </w:p>
    <w:p w:rsidR="002C458B" w:rsidRPr="002C458B" w:rsidRDefault="008E5CDF" w:rsidP="002C458B">
      <w:pPr>
        <w:spacing w:before="120" w:after="120" w:line="240" w:lineRule="auto"/>
        <w:jc w:val="both"/>
        <w:rPr>
          <w:sz w:val="24"/>
          <w:szCs w:val="24"/>
        </w:rPr>
      </w:pPr>
      <w:r>
        <w:rPr>
          <w:b/>
          <w:sz w:val="24"/>
          <w:szCs w:val="24"/>
        </w:rPr>
        <w:t>Nom de l’o</w:t>
      </w:r>
      <w:r w:rsidR="002C458B" w:rsidRPr="002C458B">
        <w:rPr>
          <w:b/>
          <w:sz w:val="24"/>
          <w:szCs w:val="24"/>
        </w:rPr>
        <w:t>rganisme</w:t>
      </w:r>
      <w:r>
        <w:rPr>
          <w:b/>
          <w:sz w:val="24"/>
          <w:szCs w:val="24"/>
        </w:rPr>
        <w:t xml:space="preserve"> </w:t>
      </w:r>
      <w:r w:rsidR="002C458B" w:rsidRPr="002C458B">
        <w:rPr>
          <w:b/>
          <w:sz w:val="24"/>
          <w:szCs w:val="24"/>
        </w:rPr>
        <w:t>:</w:t>
      </w:r>
      <w:r w:rsidR="002C458B">
        <w:rPr>
          <w:b/>
          <w:sz w:val="24"/>
          <w:szCs w:val="24"/>
        </w:rPr>
        <w:t xml:space="preserve"> </w:t>
      </w:r>
    </w:p>
    <w:p w:rsidR="00CB2C94" w:rsidRPr="002C458B" w:rsidRDefault="008E5CDF" w:rsidP="002C458B">
      <w:pPr>
        <w:spacing w:before="120" w:after="120" w:line="240" w:lineRule="auto"/>
        <w:jc w:val="both"/>
        <w:rPr>
          <w:sz w:val="24"/>
          <w:szCs w:val="24"/>
        </w:rPr>
      </w:pPr>
      <w:r>
        <w:rPr>
          <w:b/>
          <w:sz w:val="24"/>
          <w:szCs w:val="24"/>
        </w:rPr>
        <w:t>Direction et f</w:t>
      </w:r>
      <w:r w:rsidR="002C458B" w:rsidRPr="002C458B">
        <w:rPr>
          <w:b/>
          <w:sz w:val="24"/>
          <w:szCs w:val="24"/>
        </w:rPr>
        <w:t xml:space="preserve">onction : </w:t>
      </w:r>
      <w:r w:rsidR="002C458B">
        <w:rPr>
          <w:b/>
          <w:sz w:val="24"/>
          <w:szCs w:val="24"/>
        </w:rPr>
        <w:t xml:space="preserve"> </w:t>
      </w:r>
    </w:p>
    <w:p w:rsidR="002C458B" w:rsidRPr="002C458B" w:rsidRDefault="002C458B" w:rsidP="002C458B">
      <w:pPr>
        <w:spacing w:before="120" w:after="120" w:line="240" w:lineRule="auto"/>
        <w:jc w:val="both"/>
        <w:rPr>
          <w:sz w:val="24"/>
          <w:szCs w:val="24"/>
        </w:rPr>
      </w:pPr>
      <w:r w:rsidRPr="002C458B">
        <w:rPr>
          <w:b/>
          <w:sz w:val="24"/>
          <w:szCs w:val="24"/>
        </w:rPr>
        <w:t>Téléphone :</w:t>
      </w:r>
      <w:r>
        <w:rPr>
          <w:b/>
          <w:sz w:val="24"/>
          <w:szCs w:val="24"/>
        </w:rPr>
        <w:t xml:space="preserve"> </w:t>
      </w:r>
    </w:p>
    <w:p w:rsidR="002C458B" w:rsidRDefault="002C458B" w:rsidP="002C458B">
      <w:pPr>
        <w:spacing w:before="120" w:after="120" w:line="240" w:lineRule="auto"/>
        <w:jc w:val="both"/>
        <w:rPr>
          <w:b/>
          <w:sz w:val="24"/>
          <w:szCs w:val="24"/>
        </w:rPr>
      </w:pPr>
      <w:r w:rsidRPr="002C458B">
        <w:rPr>
          <w:b/>
          <w:sz w:val="24"/>
          <w:szCs w:val="24"/>
        </w:rPr>
        <w:t xml:space="preserve">Email : </w:t>
      </w:r>
      <w:r>
        <w:rPr>
          <w:b/>
          <w:sz w:val="24"/>
          <w:szCs w:val="24"/>
        </w:rPr>
        <w:t xml:space="preserve"> </w:t>
      </w:r>
    </w:p>
    <w:p w:rsidR="008E5CDF" w:rsidRPr="008E5CDF" w:rsidRDefault="008E5CDF" w:rsidP="008E5CDF">
      <w:pPr>
        <w:shd w:val="clear" w:color="auto" w:fill="365F91" w:themeFill="accent1" w:themeFillShade="BF"/>
        <w:spacing w:before="360" w:after="120" w:line="240" w:lineRule="auto"/>
        <w:jc w:val="both"/>
        <w:rPr>
          <w:b/>
          <w:color w:val="FFFFFF" w:themeColor="background1"/>
          <w:sz w:val="28"/>
          <w:szCs w:val="28"/>
        </w:rPr>
      </w:pPr>
      <w:r w:rsidRPr="008E5CDF">
        <w:rPr>
          <w:b/>
          <w:color w:val="FFFFFF" w:themeColor="background1"/>
          <w:sz w:val="28"/>
          <w:szCs w:val="28"/>
        </w:rPr>
        <w:t>D</w:t>
      </w:r>
      <w:r>
        <w:rPr>
          <w:b/>
          <w:color w:val="FFFFFF" w:themeColor="background1"/>
          <w:sz w:val="28"/>
          <w:szCs w:val="28"/>
        </w:rPr>
        <w:t xml:space="preserve">ESCRIPTION DE L’INITIATIVE </w:t>
      </w:r>
      <w:r w:rsidRPr="008E5CDF">
        <w:rPr>
          <w:b/>
          <w:color w:val="FFFFFF" w:themeColor="background1"/>
          <w:sz w:val="28"/>
          <w:szCs w:val="28"/>
        </w:rPr>
        <w:t xml:space="preserve">   </w:t>
      </w:r>
    </w:p>
    <w:p w:rsidR="008E5CDF" w:rsidRPr="007C11D3" w:rsidRDefault="008E5CDF" w:rsidP="00A1612B">
      <w:pPr>
        <w:pStyle w:val="Titre1"/>
        <w:ind w:left="426" w:hanging="426"/>
      </w:pPr>
      <w:r w:rsidRPr="007C11D3">
        <w:t>Intitulé de l’initiative</w:t>
      </w:r>
      <w:r w:rsidR="005D4F23" w:rsidRPr="007C11D3">
        <w:t xml:space="preserve"> </w:t>
      </w:r>
      <w:r w:rsidRPr="007C11D3">
        <w:t xml:space="preserve">:  </w:t>
      </w:r>
    </w:p>
    <w:p w:rsidR="008E5CDF" w:rsidRPr="007C11D3" w:rsidRDefault="008E5CDF" w:rsidP="00A1612B">
      <w:pPr>
        <w:pStyle w:val="Titre1"/>
        <w:ind w:left="425" w:hanging="425"/>
      </w:pPr>
      <w:r w:rsidRPr="007C11D3">
        <w:t xml:space="preserve">Résumé </w:t>
      </w:r>
      <w:r w:rsidR="00CE1933" w:rsidRPr="007C11D3">
        <w:rPr>
          <w:b w:val="0"/>
          <w:i/>
          <w:sz w:val="22"/>
          <w:szCs w:val="22"/>
        </w:rPr>
        <w:t>(u</w:t>
      </w:r>
      <w:r w:rsidRPr="007C11D3">
        <w:rPr>
          <w:b w:val="0"/>
          <w:i/>
          <w:sz w:val="22"/>
          <w:szCs w:val="22"/>
        </w:rPr>
        <w:t>ne vingtaine de lignes décrivant le projet ou l’action : contexte</w:t>
      </w:r>
      <w:r w:rsidR="000E79FD" w:rsidRPr="007C11D3">
        <w:rPr>
          <w:b w:val="0"/>
          <w:i/>
          <w:sz w:val="22"/>
          <w:szCs w:val="22"/>
        </w:rPr>
        <w:t xml:space="preserve"> d’émergence</w:t>
      </w:r>
      <w:r w:rsidRPr="007C11D3">
        <w:rPr>
          <w:b w:val="0"/>
          <w:i/>
          <w:sz w:val="22"/>
          <w:szCs w:val="22"/>
        </w:rPr>
        <w:t xml:space="preserve">, objectifs, </w:t>
      </w:r>
      <w:r w:rsidR="009C2CC8" w:rsidRPr="007C11D3">
        <w:rPr>
          <w:b w:val="0"/>
          <w:i/>
          <w:sz w:val="22"/>
          <w:szCs w:val="22"/>
        </w:rPr>
        <w:t>périmètre</w:t>
      </w:r>
      <w:r w:rsidR="00892202">
        <w:rPr>
          <w:b w:val="0"/>
          <w:i/>
          <w:sz w:val="22"/>
          <w:szCs w:val="22"/>
        </w:rPr>
        <w:t xml:space="preserve"> et public cible</w:t>
      </w:r>
      <w:r w:rsidR="009C2CC8" w:rsidRPr="007C11D3">
        <w:rPr>
          <w:b w:val="0"/>
          <w:i/>
          <w:sz w:val="22"/>
          <w:szCs w:val="22"/>
        </w:rPr>
        <w:t xml:space="preserve">, </w:t>
      </w:r>
      <w:r w:rsidRPr="007C11D3">
        <w:rPr>
          <w:b w:val="0"/>
          <w:i/>
          <w:sz w:val="22"/>
          <w:szCs w:val="22"/>
        </w:rPr>
        <w:t>contenu</w:t>
      </w:r>
      <w:r w:rsidR="000E79FD" w:rsidRPr="007C11D3">
        <w:rPr>
          <w:b w:val="0"/>
          <w:i/>
          <w:sz w:val="22"/>
          <w:szCs w:val="22"/>
        </w:rPr>
        <w:t xml:space="preserve"> et</w:t>
      </w:r>
      <w:r w:rsidRPr="007C11D3">
        <w:rPr>
          <w:b w:val="0"/>
          <w:i/>
          <w:sz w:val="22"/>
          <w:szCs w:val="22"/>
        </w:rPr>
        <w:t xml:space="preserve"> méthode, </w:t>
      </w:r>
      <w:r w:rsidR="00A74CE0" w:rsidRPr="007C11D3">
        <w:rPr>
          <w:b w:val="0"/>
          <w:i/>
          <w:sz w:val="22"/>
          <w:szCs w:val="22"/>
        </w:rPr>
        <w:t xml:space="preserve">gouvernance, </w:t>
      </w:r>
      <w:r w:rsidRPr="007C11D3">
        <w:rPr>
          <w:b w:val="0"/>
          <w:i/>
          <w:sz w:val="22"/>
          <w:szCs w:val="22"/>
        </w:rPr>
        <w:t>résultats, etc.</w:t>
      </w:r>
      <w:r w:rsidR="00CE1933" w:rsidRPr="007C11D3">
        <w:rPr>
          <w:b w:val="0"/>
          <w:i/>
          <w:sz w:val="22"/>
          <w:szCs w:val="22"/>
        </w:rPr>
        <w:t>)</w:t>
      </w:r>
      <w:r w:rsidR="0012419A" w:rsidRPr="007C11D3">
        <w:t> :</w:t>
      </w:r>
    </w:p>
    <w:p w:rsidR="000E79FD" w:rsidRPr="007C11D3" w:rsidRDefault="000E79FD" w:rsidP="00A1612B">
      <w:pPr>
        <w:pStyle w:val="Titre1"/>
        <w:ind w:left="426" w:hanging="426"/>
      </w:pPr>
      <w:r w:rsidRPr="007C11D3">
        <w:t xml:space="preserve">Etat d’avancement de l’initiative </w:t>
      </w:r>
    </w:p>
    <w:p w:rsidR="00DF0111" w:rsidRPr="00DF0111" w:rsidRDefault="00DF0111" w:rsidP="00DF0111">
      <w:pPr>
        <w:pStyle w:val="Paragraphedeliste"/>
        <w:numPr>
          <w:ilvl w:val="0"/>
          <w:numId w:val="1"/>
        </w:numPr>
        <w:spacing w:before="360" w:line="240" w:lineRule="auto"/>
        <w:contextualSpacing w:val="0"/>
        <w:jc w:val="both"/>
        <w:outlineLvl w:val="1"/>
        <w:rPr>
          <w:rFonts w:ascii="Calibri" w:hAnsi="Calibri" w:cs="Calibri"/>
          <w:b/>
          <w:vanish/>
          <w:color w:val="365F91" w:themeColor="accent1" w:themeShade="BF"/>
          <w:sz w:val="24"/>
          <w:szCs w:val="24"/>
        </w:rPr>
      </w:pPr>
    </w:p>
    <w:p w:rsidR="00DF0111" w:rsidRPr="00DF0111" w:rsidRDefault="00DF0111" w:rsidP="00DF0111">
      <w:pPr>
        <w:pStyle w:val="Paragraphedeliste"/>
        <w:numPr>
          <w:ilvl w:val="0"/>
          <w:numId w:val="1"/>
        </w:numPr>
        <w:spacing w:before="360" w:line="240" w:lineRule="auto"/>
        <w:contextualSpacing w:val="0"/>
        <w:jc w:val="both"/>
        <w:outlineLvl w:val="1"/>
        <w:rPr>
          <w:rFonts w:ascii="Calibri" w:hAnsi="Calibri" w:cs="Calibri"/>
          <w:b/>
          <w:vanish/>
          <w:color w:val="365F91" w:themeColor="accent1" w:themeShade="BF"/>
          <w:sz w:val="24"/>
          <w:szCs w:val="24"/>
        </w:rPr>
      </w:pPr>
    </w:p>
    <w:p w:rsidR="00DF0111" w:rsidRPr="00DF0111" w:rsidRDefault="00DF0111" w:rsidP="00DF0111">
      <w:pPr>
        <w:pStyle w:val="Paragraphedeliste"/>
        <w:numPr>
          <w:ilvl w:val="0"/>
          <w:numId w:val="1"/>
        </w:numPr>
        <w:spacing w:before="360" w:line="240" w:lineRule="auto"/>
        <w:contextualSpacing w:val="0"/>
        <w:jc w:val="both"/>
        <w:outlineLvl w:val="1"/>
        <w:rPr>
          <w:rFonts w:ascii="Calibri" w:hAnsi="Calibri" w:cs="Calibri"/>
          <w:b/>
          <w:vanish/>
          <w:color w:val="365F91" w:themeColor="accent1" w:themeShade="BF"/>
          <w:sz w:val="24"/>
          <w:szCs w:val="24"/>
        </w:rPr>
      </w:pPr>
    </w:p>
    <w:p w:rsidR="000E79FD" w:rsidRPr="00DF0111" w:rsidRDefault="000E79FD" w:rsidP="00DF0111">
      <w:pPr>
        <w:pStyle w:val="Titre2"/>
        <w:spacing w:before="120" w:after="120"/>
        <w:ind w:left="426" w:hanging="426"/>
        <w:rPr>
          <w:color w:val="auto"/>
        </w:rPr>
      </w:pPr>
      <w:r w:rsidRPr="00DF0111">
        <w:rPr>
          <w:color w:val="auto"/>
        </w:rPr>
        <w:t xml:space="preserve">Date de début de l’initiative : </w:t>
      </w:r>
    </w:p>
    <w:p w:rsidR="000E79FD" w:rsidRPr="00DF0111" w:rsidRDefault="000E79FD" w:rsidP="00DF0111">
      <w:pPr>
        <w:pStyle w:val="Titre2"/>
        <w:spacing w:before="120" w:after="120"/>
        <w:ind w:left="426" w:hanging="426"/>
        <w:rPr>
          <w:color w:val="auto"/>
        </w:rPr>
      </w:pPr>
      <w:r w:rsidRPr="00DF0111">
        <w:rPr>
          <w:color w:val="auto"/>
        </w:rPr>
        <w:t xml:space="preserve">Etat d’avancement : </w:t>
      </w:r>
      <w:sdt>
        <w:sdtPr>
          <w:rPr>
            <w:rFonts w:asciiTheme="minorHAnsi" w:hAnsiTheme="minorHAnsi"/>
            <w:b w:val="0"/>
            <w:color w:val="auto"/>
            <w:sz w:val="22"/>
            <w:szCs w:val="22"/>
          </w:rPr>
          <w:id w:val="543720295"/>
        </w:sdtPr>
        <w:sdtEndPr/>
        <w:sdtContent>
          <w:r w:rsidRPr="00DF0111">
            <w:rPr>
              <w:rFonts w:ascii="MS Gothic" w:eastAsia="MS Gothic" w:hAnsi="MS Gothic" w:cs="MS Gothic" w:hint="eastAsia"/>
              <w:b w:val="0"/>
              <w:color w:val="auto"/>
              <w:sz w:val="22"/>
              <w:szCs w:val="22"/>
            </w:rPr>
            <w:t>☐</w:t>
          </w:r>
        </w:sdtContent>
      </w:sdt>
      <w:r w:rsidRPr="00DF0111">
        <w:rPr>
          <w:rFonts w:asciiTheme="minorHAnsi" w:hAnsiTheme="minorHAnsi"/>
          <w:b w:val="0"/>
          <w:color w:val="auto"/>
          <w:sz w:val="22"/>
          <w:szCs w:val="22"/>
        </w:rPr>
        <w:t xml:space="preserve">  en cours </w:t>
      </w:r>
      <w:r w:rsidRPr="00DF0111">
        <w:rPr>
          <w:rFonts w:asciiTheme="minorHAnsi" w:hAnsiTheme="minorHAnsi"/>
          <w:b w:val="0"/>
          <w:color w:val="auto"/>
          <w:sz w:val="22"/>
          <w:szCs w:val="22"/>
        </w:rPr>
        <w:tab/>
      </w:r>
      <w:sdt>
        <w:sdtPr>
          <w:rPr>
            <w:rFonts w:asciiTheme="minorHAnsi" w:hAnsiTheme="minorHAnsi"/>
            <w:b w:val="0"/>
            <w:color w:val="auto"/>
            <w:sz w:val="22"/>
            <w:szCs w:val="22"/>
          </w:rPr>
          <w:id w:val="1726408165"/>
        </w:sdtPr>
        <w:sdtEndPr/>
        <w:sdtContent>
          <w:r w:rsidRPr="00DF0111">
            <w:rPr>
              <w:rFonts w:ascii="MS Gothic" w:eastAsia="MS Gothic" w:hAnsi="MS Gothic" w:cs="MS Gothic" w:hint="eastAsia"/>
              <w:b w:val="0"/>
              <w:color w:val="auto"/>
              <w:sz w:val="22"/>
              <w:szCs w:val="22"/>
            </w:rPr>
            <w:t>☐</w:t>
          </w:r>
        </w:sdtContent>
      </w:sdt>
      <w:r w:rsidRPr="00DF0111">
        <w:rPr>
          <w:rFonts w:asciiTheme="minorHAnsi" w:hAnsiTheme="minorHAnsi"/>
          <w:b w:val="0"/>
          <w:color w:val="auto"/>
          <w:sz w:val="22"/>
          <w:szCs w:val="22"/>
        </w:rPr>
        <w:t xml:space="preserve"> terminée</w:t>
      </w:r>
      <w:r w:rsidRPr="00DF0111">
        <w:rPr>
          <w:color w:val="auto"/>
        </w:rPr>
        <w:t xml:space="preserve"> </w:t>
      </w:r>
    </w:p>
    <w:p w:rsidR="000E79FD" w:rsidRPr="00DF0111" w:rsidRDefault="000E79FD" w:rsidP="00DF0111">
      <w:pPr>
        <w:pStyle w:val="Titre2"/>
        <w:spacing w:before="120" w:after="120"/>
        <w:ind w:left="426" w:hanging="426"/>
        <w:rPr>
          <w:color w:val="auto"/>
        </w:rPr>
      </w:pPr>
      <w:r w:rsidRPr="00DF0111">
        <w:rPr>
          <w:color w:val="auto"/>
        </w:rPr>
        <w:t xml:space="preserve">Date de fin (prévue si l’initiative est en cours) : </w:t>
      </w:r>
    </w:p>
    <w:p w:rsidR="008E5CDF" w:rsidRPr="002C458B" w:rsidRDefault="009C2CC8" w:rsidP="00845626">
      <w:pPr>
        <w:pStyle w:val="Paragraphedeliste"/>
        <w:numPr>
          <w:ilvl w:val="0"/>
          <w:numId w:val="6"/>
        </w:numPr>
        <w:spacing w:before="360" w:after="120" w:line="240" w:lineRule="auto"/>
        <w:ind w:left="284" w:hanging="284"/>
        <w:contextualSpacing w:val="0"/>
        <w:jc w:val="both"/>
        <w:rPr>
          <w:b/>
          <w:color w:val="365F91" w:themeColor="accent1" w:themeShade="BF"/>
          <w:sz w:val="28"/>
          <w:szCs w:val="28"/>
        </w:rPr>
      </w:pPr>
      <w:r>
        <w:rPr>
          <w:b/>
          <w:color w:val="365F91" w:themeColor="accent1" w:themeShade="BF"/>
          <w:sz w:val="28"/>
          <w:szCs w:val="28"/>
        </w:rPr>
        <w:t>C</w:t>
      </w:r>
      <w:r w:rsidR="008E5CDF" w:rsidRPr="002C458B">
        <w:rPr>
          <w:b/>
          <w:color w:val="365F91" w:themeColor="accent1" w:themeShade="BF"/>
          <w:sz w:val="28"/>
          <w:szCs w:val="28"/>
        </w:rPr>
        <w:t xml:space="preserve">ollectivité </w:t>
      </w:r>
      <w:r w:rsidR="008E5CDF">
        <w:rPr>
          <w:b/>
          <w:color w:val="365F91" w:themeColor="accent1" w:themeShade="BF"/>
          <w:sz w:val="28"/>
          <w:szCs w:val="28"/>
        </w:rPr>
        <w:t>impliquée</w:t>
      </w:r>
      <w:r w:rsidR="008E5CDF" w:rsidRPr="002C458B">
        <w:rPr>
          <w:b/>
          <w:color w:val="365F91" w:themeColor="accent1" w:themeShade="BF"/>
          <w:sz w:val="28"/>
          <w:szCs w:val="28"/>
        </w:rPr>
        <w:t xml:space="preserve"> </w:t>
      </w:r>
    </w:p>
    <w:p w:rsidR="00DF0111" w:rsidRPr="00DF0111" w:rsidRDefault="00DF0111" w:rsidP="00DF0111">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8E5CDF" w:rsidRPr="00DF0111" w:rsidRDefault="008E5CDF" w:rsidP="00DF0111">
      <w:pPr>
        <w:pStyle w:val="Titre2"/>
        <w:spacing w:before="120" w:after="120"/>
        <w:ind w:left="426" w:hanging="426"/>
        <w:rPr>
          <w:color w:val="auto"/>
        </w:rPr>
      </w:pPr>
      <w:r w:rsidRPr="00DF0111">
        <w:rPr>
          <w:color w:val="auto"/>
        </w:rPr>
        <w:t xml:space="preserve">Nom de la collectivité : </w:t>
      </w:r>
    </w:p>
    <w:p w:rsidR="008E5CDF" w:rsidRPr="00DF0111" w:rsidRDefault="008E5CDF" w:rsidP="00DF0111">
      <w:pPr>
        <w:pStyle w:val="Titre2"/>
        <w:spacing w:before="120" w:after="120"/>
        <w:ind w:left="426" w:hanging="426"/>
        <w:rPr>
          <w:color w:val="auto"/>
        </w:rPr>
      </w:pPr>
      <w:r w:rsidRPr="00DF0111">
        <w:rPr>
          <w:color w:val="auto"/>
        </w:rPr>
        <w:t xml:space="preserve">Catégorie de la collectivité : </w:t>
      </w:r>
    </w:p>
    <w:p w:rsidR="008E5CDF" w:rsidRPr="002C458B" w:rsidRDefault="00CF32E2" w:rsidP="00107805">
      <w:pPr>
        <w:pStyle w:val="Paragraphedeliste"/>
        <w:spacing w:after="0" w:line="240" w:lineRule="auto"/>
        <w:ind w:left="0"/>
        <w:contextualSpacing w:val="0"/>
        <w:jc w:val="both"/>
      </w:pPr>
      <w:sdt>
        <w:sdtPr>
          <w:rPr>
            <w:b/>
          </w:rPr>
          <w:id w:val="1699730050"/>
        </w:sdtPr>
        <w:sdtEndPr/>
        <w:sdtContent>
          <w:r w:rsidR="00107805" w:rsidRPr="00DF0111">
            <w:rPr>
              <w:rFonts w:ascii="MS Gothic" w:eastAsia="MS Gothic" w:hAnsi="MS Gothic" w:cs="MS Gothic" w:hint="eastAsia"/>
            </w:rPr>
            <w:t>☐</w:t>
          </w:r>
        </w:sdtContent>
      </w:sdt>
      <w:r w:rsidR="00107805" w:rsidRPr="002C458B">
        <w:t xml:space="preserve"> </w:t>
      </w:r>
      <w:r w:rsidR="008E5CDF" w:rsidRPr="002C458B">
        <w:t>Région</w:t>
      </w:r>
    </w:p>
    <w:p w:rsidR="008E5CDF" w:rsidRPr="002C458B" w:rsidRDefault="00CF32E2" w:rsidP="00107805">
      <w:pPr>
        <w:pStyle w:val="Paragraphedeliste"/>
        <w:spacing w:before="60" w:after="0" w:line="240" w:lineRule="auto"/>
        <w:ind w:left="0"/>
        <w:jc w:val="both"/>
      </w:pPr>
      <w:sdt>
        <w:sdtPr>
          <w:rPr>
            <w:b/>
          </w:rPr>
          <w:id w:val="606003590"/>
        </w:sdtPr>
        <w:sdtEndPr/>
        <w:sdtContent>
          <w:r w:rsidR="00107805" w:rsidRPr="00DF0111">
            <w:rPr>
              <w:rFonts w:ascii="MS Gothic" w:eastAsia="MS Gothic" w:hAnsi="MS Gothic" w:cs="MS Gothic" w:hint="eastAsia"/>
            </w:rPr>
            <w:t>☐</w:t>
          </w:r>
        </w:sdtContent>
      </w:sdt>
      <w:r w:rsidR="00107805" w:rsidRPr="002C458B">
        <w:t xml:space="preserve"> </w:t>
      </w:r>
      <w:r w:rsidR="008E5CDF" w:rsidRPr="002C458B">
        <w:t>Département</w:t>
      </w:r>
    </w:p>
    <w:p w:rsidR="005344BB" w:rsidRDefault="00CF32E2" w:rsidP="00107805">
      <w:pPr>
        <w:pStyle w:val="Paragraphedeliste"/>
        <w:spacing w:before="60" w:after="0" w:line="240" w:lineRule="auto"/>
        <w:ind w:left="0"/>
        <w:jc w:val="both"/>
      </w:pPr>
      <w:sdt>
        <w:sdtPr>
          <w:rPr>
            <w:b/>
          </w:rPr>
          <w:id w:val="953830221"/>
        </w:sdtPr>
        <w:sdtEndPr/>
        <w:sdtContent>
          <w:r w:rsidR="00107805" w:rsidRPr="00DF0111">
            <w:rPr>
              <w:rFonts w:ascii="MS Gothic" w:eastAsia="MS Gothic" w:hAnsi="MS Gothic" w:cs="MS Gothic" w:hint="eastAsia"/>
            </w:rPr>
            <w:t>☐</w:t>
          </w:r>
        </w:sdtContent>
      </w:sdt>
      <w:r w:rsidR="00107805" w:rsidRPr="002C458B">
        <w:t xml:space="preserve"> </w:t>
      </w:r>
      <w:proofErr w:type="gramStart"/>
      <w:r w:rsidR="008E5CDF" w:rsidRPr="002C458B">
        <w:t>Intercommunalités :</w:t>
      </w:r>
      <w:proofErr w:type="gramEnd"/>
      <w:r w:rsidR="008E5CDF" w:rsidRPr="002C458B">
        <w:t xml:space="preserve"> </w:t>
      </w:r>
      <w:sdt>
        <w:sdtPr>
          <w:rPr>
            <w:rFonts w:ascii="Arial" w:hAnsi="Arial" w:cs="Arial"/>
            <w:sz w:val="24"/>
          </w:rPr>
          <w:id w:val="1812904075"/>
        </w:sdtPr>
        <w:sdtEndPr/>
        <w:sdtContent>
          <w:r w:rsidR="005344BB" w:rsidRPr="008D2B9A">
            <w:rPr>
              <w:rFonts w:ascii="Arial" w:eastAsia="MS Gothic" w:hAnsi="Segoe UI Symbol" w:cs="Arial"/>
              <w:sz w:val="24"/>
            </w:rPr>
            <w:t>☐</w:t>
          </w:r>
        </w:sdtContent>
      </w:sdt>
      <w:r w:rsidR="005344BB" w:rsidRPr="005344BB">
        <w:t xml:space="preserve"> </w:t>
      </w:r>
      <w:r w:rsidR="008E5CDF" w:rsidRPr="005344BB">
        <w:t>communauté de communes</w:t>
      </w:r>
      <w:r w:rsidR="005344BB" w:rsidRPr="005344BB">
        <w:t> </w:t>
      </w:r>
      <w:r w:rsidR="005344BB">
        <w:t xml:space="preserve"> </w:t>
      </w:r>
      <w:sdt>
        <w:sdtPr>
          <w:rPr>
            <w:rFonts w:ascii="Arial" w:hAnsi="Arial" w:cs="Arial"/>
            <w:sz w:val="24"/>
          </w:rPr>
          <w:id w:val="1545412898"/>
        </w:sdtPr>
        <w:sdtEndPr/>
        <w:sdtContent>
          <w:r w:rsidR="005344BB" w:rsidRPr="008D2B9A">
            <w:rPr>
              <w:rFonts w:ascii="Arial" w:eastAsia="MS Gothic" w:hAnsi="Segoe UI Symbol" w:cs="Arial"/>
              <w:sz w:val="24"/>
            </w:rPr>
            <w:t>☐</w:t>
          </w:r>
        </w:sdtContent>
      </w:sdt>
      <w:r w:rsidR="005344BB" w:rsidRPr="005344BB">
        <w:t xml:space="preserve"> </w:t>
      </w:r>
      <w:r w:rsidR="008E5CDF" w:rsidRPr="005344BB">
        <w:t>communauté d’agglomération</w:t>
      </w:r>
    </w:p>
    <w:p w:rsidR="008E5CDF" w:rsidRPr="005344BB" w:rsidRDefault="008E5CDF" w:rsidP="00107805">
      <w:pPr>
        <w:pStyle w:val="Paragraphedeliste"/>
        <w:spacing w:before="60" w:after="0" w:line="240" w:lineRule="auto"/>
        <w:ind w:left="0"/>
        <w:jc w:val="both"/>
      </w:pPr>
      <w:r w:rsidRPr="005344BB">
        <w:t xml:space="preserve"> </w:t>
      </w:r>
      <w:sdt>
        <w:sdtPr>
          <w:rPr>
            <w:rFonts w:ascii="Arial" w:hAnsi="Arial" w:cs="Arial"/>
            <w:sz w:val="24"/>
          </w:rPr>
          <w:id w:val="347612199"/>
        </w:sdtPr>
        <w:sdtEndPr/>
        <w:sdtContent>
          <w:r w:rsidR="00107805">
            <w:rPr>
              <w:rFonts w:ascii="Arial" w:hAnsi="Arial" w:cs="Arial"/>
              <w:sz w:val="24"/>
            </w:rPr>
            <w:tab/>
          </w:r>
          <w:r w:rsidR="00107805">
            <w:rPr>
              <w:rFonts w:ascii="Arial" w:hAnsi="Arial" w:cs="Arial"/>
              <w:sz w:val="24"/>
            </w:rPr>
            <w:tab/>
          </w:r>
          <w:r w:rsidR="00107805">
            <w:rPr>
              <w:rFonts w:ascii="Arial" w:hAnsi="Arial" w:cs="Arial"/>
              <w:sz w:val="24"/>
            </w:rPr>
            <w:tab/>
          </w:r>
          <w:r w:rsidR="005344BB" w:rsidRPr="008D2B9A">
            <w:rPr>
              <w:rFonts w:ascii="Arial" w:eastAsia="MS Gothic" w:hAnsi="Segoe UI Symbol" w:cs="Arial"/>
              <w:sz w:val="24"/>
            </w:rPr>
            <w:t>☐</w:t>
          </w:r>
        </w:sdtContent>
      </w:sdt>
      <w:r w:rsidR="005344BB" w:rsidRPr="005344BB">
        <w:t xml:space="preserve"> </w:t>
      </w:r>
      <w:proofErr w:type="gramStart"/>
      <w:r w:rsidRPr="005344BB">
        <w:t>communauté</w:t>
      </w:r>
      <w:proofErr w:type="gramEnd"/>
      <w:r w:rsidRPr="005344BB">
        <w:t xml:space="preserve"> urbaine</w:t>
      </w:r>
      <w:r w:rsidR="005344BB">
        <w:t xml:space="preserve"> </w:t>
      </w:r>
      <w:r w:rsidRPr="005344BB">
        <w:t xml:space="preserve"> </w:t>
      </w:r>
      <w:sdt>
        <w:sdtPr>
          <w:rPr>
            <w:rFonts w:ascii="Arial" w:hAnsi="Arial" w:cs="Arial"/>
            <w:sz w:val="24"/>
          </w:rPr>
          <w:id w:val="1228794901"/>
        </w:sdtPr>
        <w:sdtEndPr/>
        <w:sdtContent>
          <w:r w:rsidR="005344BB" w:rsidRPr="008D2B9A">
            <w:rPr>
              <w:rFonts w:ascii="Arial" w:eastAsia="MS Gothic" w:hAnsi="Segoe UI Symbol" w:cs="Arial"/>
              <w:sz w:val="24"/>
            </w:rPr>
            <w:t>☐</w:t>
          </w:r>
        </w:sdtContent>
      </w:sdt>
      <w:r w:rsidR="005344BB" w:rsidRPr="005344BB">
        <w:t xml:space="preserve"> </w:t>
      </w:r>
      <w:r w:rsidRPr="005344BB">
        <w:t>syndicat d’agglomération nouvelle</w:t>
      </w:r>
      <w:r w:rsidR="005344BB">
        <w:t xml:space="preserve"> </w:t>
      </w:r>
      <w:sdt>
        <w:sdtPr>
          <w:rPr>
            <w:rFonts w:ascii="Arial" w:hAnsi="Arial" w:cs="Arial"/>
            <w:sz w:val="24"/>
          </w:rPr>
          <w:id w:val="1329950133"/>
        </w:sdtPr>
        <w:sdtEndPr/>
        <w:sdtContent>
          <w:r w:rsidR="005344BB" w:rsidRPr="008D2B9A">
            <w:rPr>
              <w:rFonts w:ascii="Arial" w:eastAsia="MS Gothic" w:hAnsi="Segoe UI Symbol" w:cs="Arial"/>
              <w:sz w:val="24"/>
            </w:rPr>
            <w:t>☐</w:t>
          </w:r>
        </w:sdtContent>
      </w:sdt>
      <w:r w:rsidRPr="005344BB">
        <w:t xml:space="preserve"> métropole</w:t>
      </w:r>
    </w:p>
    <w:p w:rsidR="008E5CDF" w:rsidRPr="002C458B" w:rsidRDefault="00CF32E2" w:rsidP="00107805">
      <w:pPr>
        <w:pStyle w:val="Paragraphedeliste"/>
        <w:spacing w:before="60" w:after="0" w:line="240" w:lineRule="auto"/>
        <w:ind w:left="0"/>
        <w:jc w:val="both"/>
      </w:pPr>
      <w:sdt>
        <w:sdtPr>
          <w:rPr>
            <w:b/>
          </w:rPr>
          <w:id w:val="604243979"/>
        </w:sdtPr>
        <w:sdtEndPr/>
        <w:sdtContent>
          <w:r w:rsidR="00107805" w:rsidRPr="00DF0111">
            <w:rPr>
              <w:rFonts w:ascii="MS Gothic" w:eastAsia="MS Gothic" w:hAnsi="MS Gothic" w:cs="MS Gothic" w:hint="eastAsia"/>
            </w:rPr>
            <w:t>☐</w:t>
          </w:r>
        </w:sdtContent>
      </w:sdt>
      <w:r w:rsidR="00107805" w:rsidRPr="002C458B">
        <w:t xml:space="preserve"> </w:t>
      </w:r>
      <w:r w:rsidR="008E5CDF" w:rsidRPr="002C458B">
        <w:t xml:space="preserve">Communes  </w:t>
      </w:r>
    </w:p>
    <w:p w:rsidR="008E5CDF" w:rsidRPr="002C458B" w:rsidRDefault="00CF32E2" w:rsidP="00107805">
      <w:pPr>
        <w:pStyle w:val="Paragraphedeliste"/>
        <w:spacing w:before="60" w:after="0" w:line="240" w:lineRule="auto"/>
        <w:ind w:left="0"/>
        <w:jc w:val="both"/>
      </w:pPr>
      <w:sdt>
        <w:sdtPr>
          <w:rPr>
            <w:b/>
          </w:rPr>
          <w:id w:val="-621227412"/>
        </w:sdtPr>
        <w:sdtEndPr/>
        <w:sdtContent>
          <w:r w:rsidR="00107805" w:rsidRPr="00DF0111">
            <w:rPr>
              <w:rFonts w:ascii="MS Gothic" w:eastAsia="MS Gothic" w:hAnsi="MS Gothic" w:cs="MS Gothic" w:hint="eastAsia"/>
            </w:rPr>
            <w:t>☐</w:t>
          </w:r>
        </w:sdtContent>
      </w:sdt>
      <w:r w:rsidR="00107805" w:rsidRPr="002C458B">
        <w:t xml:space="preserve"> </w:t>
      </w:r>
      <w:r w:rsidR="008E5CDF" w:rsidRPr="002C458B">
        <w:t>Syndicat mixte </w:t>
      </w:r>
    </w:p>
    <w:p w:rsidR="008E5CDF" w:rsidRPr="002C458B" w:rsidRDefault="00CF32E2" w:rsidP="00107805">
      <w:pPr>
        <w:pStyle w:val="Paragraphedeliste"/>
        <w:spacing w:before="60" w:after="0" w:line="240" w:lineRule="auto"/>
        <w:ind w:left="0"/>
        <w:jc w:val="both"/>
      </w:pPr>
      <w:sdt>
        <w:sdtPr>
          <w:rPr>
            <w:b/>
          </w:rPr>
          <w:id w:val="-784735489"/>
        </w:sdtPr>
        <w:sdtEndPr/>
        <w:sdtContent>
          <w:r w:rsidR="00107805" w:rsidRPr="00DF0111">
            <w:rPr>
              <w:rFonts w:ascii="MS Gothic" w:eastAsia="MS Gothic" w:hAnsi="MS Gothic" w:cs="MS Gothic" w:hint="eastAsia"/>
            </w:rPr>
            <w:t>☐</w:t>
          </w:r>
        </w:sdtContent>
      </w:sdt>
      <w:r w:rsidR="00107805" w:rsidRPr="002C458B">
        <w:t xml:space="preserve"> </w:t>
      </w:r>
      <w:r w:rsidR="008E5CDF" w:rsidRPr="002C458B">
        <w:t xml:space="preserve">Autres, veuillez </w:t>
      </w:r>
      <w:proofErr w:type="gramStart"/>
      <w:r w:rsidR="008E5CDF" w:rsidRPr="002C458B">
        <w:t>préciser :</w:t>
      </w:r>
      <w:proofErr w:type="gramEnd"/>
      <w:r w:rsidR="008E5CDF" w:rsidRPr="002C458B">
        <w:t xml:space="preserve"> </w:t>
      </w:r>
    </w:p>
    <w:p w:rsidR="008E5CDF" w:rsidRPr="00DF0111" w:rsidRDefault="008E5CDF" w:rsidP="00DF0111">
      <w:pPr>
        <w:pStyle w:val="Titre2"/>
        <w:spacing w:before="120" w:after="120"/>
        <w:ind w:left="426" w:hanging="426"/>
        <w:rPr>
          <w:color w:val="auto"/>
        </w:rPr>
      </w:pPr>
      <w:r w:rsidRPr="00DF0111">
        <w:rPr>
          <w:color w:val="auto"/>
        </w:rPr>
        <w:t xml:space="preserve">Localisation géographique : </w:t>
      </w:r>
    </w:p>
    <w:p w:rsidR="008E5CDF" w:rsidRPr="00DD6AA4" w:rsidRDefault="008E5CDF" w:rsidP="008E5CDF">
      <w:pPr>
        <w:spacing w:after="0" w:line="240" w:lineRule="auto"/>
        <w:jc w:val="both"/>
      </w:pPr>
      <w:r w:rsidRPr="00DD6AA4">
        <w:t xml:space="preserve">Adresse : </w:t>
      </w:r>
    </w:p>
    <w:p w:rsidR="008E5CDF" w:rsidRPr="00DD6AA4" w:rsidRDefault="008E5CDF" w:rsidP="008E5CDF">
      <w:pPr>
        <w:spacing w:after="0" w:line="240" w:lineRule="auto"/>
        <w:jc w:val="both"/>
      </w:pPr>
      <w:r w:rsidRPr="00DD6AA4">
        <w:t xml:space="preserve">Code postal et Ville : </w:t>
      </w:r>
    </w:p>
    <w:p w:rsidR="008E5CDF" w:rsidRDefault="008E5CDF" w:rsidP="008E5CDF">
      <w:pPr>
        <w:spacing w:after="0" w:line="240" w:lineRule="auto"/>
        <w:jc w:val="both"/>
      </w:pPr>
      <w:r w:rsidRPr="00DD6AA4">
        <w:t xml:space="preserve">Région et Département : </w:t>
      </w:r>
    </w:p>
    <w:p w:rsidR="000F7D11" w:rsidRPr="002C458B" w:rsidRDefault="000F7D11" w:rsidP="00107805">
      <w:pPr>
        <w:spacing w:after="0" w:line="240" w:lineRule="auto"/>
        <w:jc w:val="both"/>
      </w:pPr>
      <w:r>
        <w:t xml:space="preserve">La collectivité </w:t>
      </w:r>
      <w:r w:rsidR="004922F8">
        <w:t>est-elle située</w:t>
      </w:r>
      <w:r>
        <w:t xml:space="preserve"> (pour tout ou partie) </w:t>
      </w:r>
      <w:r w:rsidR="004922F8">
        <w:t xml:space="preserve">dans </w:t>
      </w:r>
      <w:r>
        <w:t>un :</w:t>
      </w:r>
      <w:r w:rsidR="00107805">
        <w:t xml:space="preserve"> </w:t>
      </w:r>
      <w:sdt>
        <w:sdtPr>
          <w:rPr>
            <w:b/>
          </w:rPr>
          <w:id w:val="-518158759"/>
        </w:sdtPr>
        <w:sdtEndPr/>
        <w:sdtContent>
          <w:r w:rsidR="00107805" w:rsidRPr="00DF0111">
            <w:rPr>
              <w:rFonts w:ascii="MS Gothic" w:eastAsia="MS Gothic" w:hAnsi="MS Gothic" w:cs="MS Gothic" w:hint="eastAsia"/>
            </w:rPr>
            <w:t>☐</w:t>
          </w:r>
        </w:sdtContent>
      </w:sdt>
      <w:r w:rsidR="00107805">
        <w:t xml:space="preserve"> </w:t>
      </w:r>
      <w:r>
        <w:t>Parc national</w:t>
      </w:r>
      <w:r w:rsidR="00107805">
        <w:t xml:space="preserve"> </w:t>
      </w:r>
      <w:sdt>
        <w:sdtPr>
          <w:rPr>
            <w:b/>
          </w:rPr>
          <w:id w:val="-1530785245"/>
        </w:sdtPr>
        <w:sdtEndPr/>
        <w:sdtContent>
          <w:r w:rsidR="00107805" w:rsidRPr="00DF0111">
            <w:rPr>
              <w:rFonts w:ascii="MS Gothic" w:eastAsia="MS Gothic" w:hAnsi="MS Gothic" w:cs="MS Gothic" w:hint="eastAsia"/>
            </w:rPr>
            <w:t>☐</w:t>
          </w:r>
        </w:sdtContent>
      </w:sdt>
      <w:r w:rsidR="00107805">
        <w:t xml:space="preserve"> </w:t>
      </w:r>
      <w:r>
        <w:t xml:space="preserve">Parc naturel régional </w:t>
      </w:r>
    </w:p>
    <w:p w:rsidR="008E5CDF" w:rsidRDefault="00506188" w:rsidP="00DF0111">
      <w:pPr>
        <w:pStyle w:val="Titre2"/>
        <w:spacing w:before="120" w:after="120"/>
        <w:ind w:left="426" w:hanging="426"/>
        <w:rPr>
          <w:color w:val="auto"/>
        </w:rPr>
      </w:pPr>
      <w:r w:rsidRPr="00DF0111">
        <w:rPr>
          <w:color w:val="auto"/>
        </w:rPr>
        <w:t xml:space="preserve">Décrivez </w:t>
      </w:r>
      <w:r w:rsidR="00DD6AA4" w:rsidRPr="00DF0111">
        <w:rPr>
          <w:color w:val="auto"/>
        </w:rPr>
        <w:t>le rôle de cette collectivité dans l’initiative</w:t>
      </w:r>
      <w:r w:rsidR="005D4F23" w:rsidRPr="00DF0111">
        <w:rPr>
          <w:color w:val="auto"/>
        </w:rPr>
        <w:t xml:space="preserve"> </w:t>
      </w:r>
      <w:r w:rsidR="00DD6AA4" w:rsidRPr="00DF0111">
        <w:rPr>
          <w:color w:val="auto"/>
        </w:rPr>
        <w:t>présenté</w:t>
      </w:r>
      <w:r w:rsidR="005D4F23" w:rsidRPr="00DF0111">
        <w:rPr>
          <w:color w:val="auto"/>
        </w:rPr>
        <w:t>e</w:t>
      </w:r>
      <w:r w:rsidR="00DD6AA4" w:rsidRPr="00DF0111">
        <w:rPr>
          <w:color w:val="auto"/>
        </w:rPr>
        <w:t xml:space="preserve"> </w:t>
      </w:r>
      <w:r w:rsidR="00DD6AA4" w:rsidRPr="00DF0111">
        <w:rPr>
          <w:b w:val="0"/>
          <w:i/>
          <w:color w:val="auto"/>
          <w:sz w:val="22"/>
          <w:szCs w:val="22"/>
        </w:rPr>
        <w:t>(</w:t>
      </w:r>
      <w:r w:rsidR="00CE1933" w:rsidRPr="00DF0111">
        <w:rPr>
          <w:b w:val="0"/>
          <w:i/>
          <w:color w:val="auto"/>
          <w:sz w:val="22"/>
          <w:szCs w:val="22"/>
        </w:rPr>
        <w:t xml:space="preserve">5 lignes maximum – Ex : </w:t>
      </w:r>
      <w:r w:rsidR="00DD6AA4" w:rsidRPr="00DF0111">
        <w:rPr>
          <w:b w:val="0"/>
          <w:i/>
          <w:color w:val="auto"/>
          <w:sz w:val="22"/>
          <w:szCs w:val="22"/>
        </w:rPr>
        <w:t>maitre d’ouvrage, financeur, gestionnaire, personne publique associée, autorité de gestion des fonds européens, coordinateur, animateur, propriétaire foncier, etc</w:t>
      </w:r>
      <w:r w:rsidR="00CE1933" w:rsidRPr="00DF0111">
        <w:rPr>
          <w:b w:val="0"/>
          <w:i/>
          <w:color w:val="auto"/>
          <w:sz w:val="22"/>
          <w:szCs w:val="22"/>
        </w:rPr>
        <w:t xml:space="preserve">.) </w:t>
      </w:r>
      <w:r w:rsidRPr="00DF0111">
        <w:rPr>
          <w:color w:val="auto"/>
        </w:rPr>
        <w:t>:</w:t>
      </w:r>
      <w:r w:rsidR="00DD6AA4" w:rsidRPr="00DF0111">
        <w:rPr>
          <w:color w:val="auto"/>
        </w:rPr>
        <w:t xml:space="preserve"> </w:t>
      </w:r>
    </w:p>
    <w:p w:rsidR="00107805" w:rsidRPr="00DF0111" w:rsidRDefault="00107805" w:rsidP="00107805">
      <w:pPr>
        <w:pStyle w:val="Titre2"/>
        <w:numPr>
          <w:ilvl w:val="0"/>
          <w:numId w:val="0"/>
        </w:numPr>
        <w:spacing w:before="120" w:after="120"/>
        <w:rPr>
          <w:color w:val="auto"/>
        </w:rPr>
      </w:pPr>
    </w:p>
    <w:p w:rsidR="000E79FD" w:rsidRDefault="000E79FD" w:rsidP="00C925A1">
      <w:pPr>
        <w:pStyle w:val="Paragraphedeliste"/>
        <w:numPr>
          <w:ilvl w:val="0"/>
          <w:numId w:val="6"/>
        </w:numPr>
        <w:spacing w:before="300" w:after="120" w:line="240" w:lineRule="auto"/>
        <w:ind w:left="284" w:hanging="284"/>
        <w:contextualSpacing w:val="0"/>
        <w:jc w:val="both"/>
        <w:rPr>
          <w:b/>
          <w:color w:val="365F91" w:themeColor="accent1" w:themeShade="BF"/>
          <w:sz w:val="28"/>
          <w:szCs w:val="28"/>
        </w:rPr>
      </w:pPr>
      <w:r>
        <w:rPr>
          <w:b/>
          <w:color w:val="365F91" w:themeColor="accent1" w:themeShade="BF"/>
          <w:sz w:val="28"/>
          <w:szCs w:val="28"/>
        </w:rPr>
        <w:lastRenderedPageBreak/>
        <w:t>Partenaires</w:t>
      </w:r>
    </w:p>
    <w:p w:rsidR="007870B0" w:rsidRPr="007870B0" w:rsidRDefault="007870B0" w:rsidP="007870B0">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9C2CC8" w:rsidRPr="007870B0" w:rsidRDefault="009C2CC8" w:rsidP="007870B0">
      <w:pPr>
        <w:pStyle w:val="Titre2"/>
        <w:spacing w:before="120" w:after="120"/>
        <w:ind w:left="426" w:hanging="426"/>
        <w:rPr>
          <w:color w:val="auto"/>
        </w:rPr>
      </w:pPr>
      <w:r w:rsidRPr="007870B0">
        <w:rPr>
          <w:color w:val="auto"/>
        </w:rPr>
        <w:t xml:space="preserve">Quels sont les autres partenaires engagés dans cette initiative et quels sont leurs rôles respectifs ? </w:t>
      </w:r>
    </w:p>
    <w:p w:rsidR="000E79FD" w:rsidRDefault="000E79FD" w:rsidP="000E79FD">
      <w:pPr>
        <w:spacing w:before="120" w:after="0" w:line="240" w:lineRule="auto"/>
        <w:jc w:val="both"/>
        <w:rPr>
          <w:b/>
          <w:sz w:val="24"/>
          <w:szCs w:val="24"/>
        </w:rPr>
      </w:pPr>
      <w:r>
        <w:rPr>
          <w:b/>
          <w:sz w:val="24"/>
          <w:szCs w:val="24"/>
        </w:rPr>
        <w:t>Partenaires techniques </w:t>
      </w:r>
      <w:r w:rsidRPr="003D0A72">
        <w:rPr>
          <w:i/>
        </w:rPr>
        <w:t>(veuillez préciser en quelques mots le rôle de chacun dans l’initiative proposée)</w:t>
      </w:r>
      <w:r>
        <w:rPr>
          <w:b/>
          <w:sz w:val="24"/>
          <w:szCs w:val="24"/>
        </w:rPr>
        <w:t xml:space="preserve"> :</w:t>
      </w:r>
    </w:p>
    <w:p w:rsidR="005D4F23" w:rsidRDefault="000E79FD" w:rsidP="000E79FD">
      <w:pPr>
        <w:spacing w:before="120" w:after="0" w:line="240" w:lineRule="auto"/>
        <w:jc w:val="both"/>
        <w:rPr>
          <w:i/>
        </w:rPr>
      </w:pPr>
      <w:r>
        <w:rPr>
          <w:b/>
          <w:sz w:val="24"/>
          <w:szCs w:val="24"/>
        </w:rPr>
        <w:t>Partenaires financiers </w:t>
      </w:r>
      <w:r w:rsidR="005D4F23" w:rsidRPr="003D0A72">
        <w:rPr>
          <w:i/>
        </w:rPr>
        <w:t xml:space="preserve">(veuillez préciser </w:t>
      </w:r>
      <w:r w:rsidR="005D4F23">
        <w:rPr>
          <w:i/>
        </w:rPr>
        <w:t>les montants de leurs contributions financières respectives) :</w:t>
      </w:r>
    </w:p>
    <w:p w:rsidR="00A74CE0" w:rsidRDefault="00FF3DB5" w:rsidP="00C925A1">
      <w:pPr>
        <w:pStyle w:val="Paragraphedeliste"/>
        <w:numPr>
          <w:ilvl w:val="0"/>
          <w:numId w:val="6"/>
        </w:numPr>
        <w:spacing w:before="300" w:after="120" w:line="240" w:lineRule="auto"/>
        <w:ind w:left="284" w:hanging="284"/>
        <w:contextualSpacing w:val="0"/>
        <w:jc w:val="both"/>
        <w:rPr>
          <w:b/>
          <w:color w:val="365F91" w:themeColor="accent1" w:themeShade="BF"/>
          <w:sz w:val="28"/>
          <w:szCs w:val="28"/>
        </w:rPr>
      </w:pPr>
      <w:r>
        <w:rPr>
          <w:b/>
          <w:color w:val="365F91" w:themeColor="accent1" w:themeShade="BF"/>
          <w:sz w:val="28"/>
          <w:szCs w:val="28"/>
        </w:rPr>
        <w:t>Budget</w:t>
      </w:r>
    </w:p>
    <w:p w:rsidR="00522CBC" w:rsidRPr="00522CBC" w:rsidRDefault="00522CBC" w:rsidP="00522CBC">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A74CE0" w:rsidRPr="00522CBC" w:rsidRDefault="00A74CE0" w:rsidP="00522CBC">
      <w:pPr>
        <w:pStyle w:val="Titre2"/>
        <w:spacing w:before="120" w:after="120"/>
        <w:ind w:left="426" w:hanging="426"/>
        <w:rPr>
          <w:color w:val="auto"/>
        </w:rPr>
      </w:pPr>
      <w:r w:rsidRPr="00522CBC">
        <w:rPr>
          <w:color w:val="auto"/>
        </w:rPr>
        <w:t>Coût total de l’initiative :</w:t>
      </w:r>
    </w:p>
    <w:p w:rsidR="00FF3DB5" w:rsidRPr="00522CBC" w:rsidRDefault="00A74CE0" w:rsidP="00522CBC">
      <w:pPr>
        <w:pStyle w:val="Titre2"/>
        <w:spacing w:before="120" w:after="120"/>
        <w:ind w:left="426" w:hanging="426"/>
        <w:rPr>
          <w:color w:val="auto"/>
        </w:rPr>
      </w:pPr>
      <w:r w:rsidRPr="00522CBC">
        <w:rPr>
          <w:color w:val="auto"/>
        </w:rPr>
        <w:t xml:space="preserve">Montant de la contribution financière de la collectivité :  </w:t>
      </w:r>
    </w:p>
    <w:p w:rsidR="000E79FD" w:rsidRPr="003E6029" w:rsidRDefault="003E6029" w:rsidP="00C925A1">
      <w:pPr>
        <w:pStyle w:val="Paragraphedeliste"/>
        <w:numPr>
          <w:ilvl w:val="0"/>
          <w:numId w:val="6"/>
        </w:numPr>
        <w:spacing w:before="300" w:after="120" w:line="240" w:lineRule="auto"/>
        <w:ind w:left="284" w:hanging="284"/>
        <w:contextualSpacing w:val="0"/>
        <w:jc w:val="both"/>
        <w:rPr>
          <w:b/>
          <w:color w:val="365F91" w:themeColor="accent1" w:themeShade="BF"/>
          <w:sz w:val="28"/>
          <w:szCs w:val="28"/>
        </w:rPr>
      </w:pPr>
      <w:r w:rsidRPr="003E6029">
        <w:rPr>
          <w:b/>
          <w:color w:val="365F91" w:themeColor="accent1" w:themeShade="BF"/>
          <w:sz w:val="28"/>
          <w:szCs w:val="28"/>
        </w:rPr>
        <w:t>Contenu et m</w:t>
      </w:r>
      <w:r w:rsidR="000E79FD" w:rsidRPr="003E6029">
        <w:rPr>
          <w:b/>
          <w:color w:val="365F91" w:themeColor="accent1" w:themeShade="BF"/>
          <w:sz w:val="28"/>
          <w:szCs w:val="28"/>
        </w:rPr>
        <w:t>ise en œuvre</w:t>
      </w:r>
    </w:p>
    <w:p w:rsidR="00522CBC" w:rsidRPr="00522CBC" w:rsidRDefault="00522CBC" w:rsidP="00522CBC">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C65574" w:rsidRDefault="00C65574" w:rsidP="00522CBC">
      <w:pPr>
        <w:pStyle w:val="Titre2"/>
        <w:spacing w:before="120" w:after="120"/>
        <w:ind w:left="426" w:hanging="426"/>
        <w:rPr>
          <w:color w:val="auto"/>
        </w:rPr>
      </w:pPr>
      <w:r>
        <w:rPr>
          <w:color w:val="auto"/>
        </w:rPr>
        <w:t xml:space="preserve">Décrivez plus précisément le contenu de l’initiative </w:t>
      </w:r>
      <w:r w:rsidRPr="00C65574">
        <w:rPr>
          <w:b w:val="0"/>
          <w:i/>
          <w:color w:val="auto"/>
        </w:rPr>
        <w:t xml:space="preserve">(une vingtaine de lignes </w:t>
      </w:r>
      <w:r w:rsidR="001276FA">
        <w:rPr>
          <w:b w:val="0"/>
          <w:i/>
          <w:color w:val="auto"/>
        </w:rPr>
        <w:t>maximum décrivant par exemple</w:t>
      </w:r>
      <w:r w:rsidRPr="00C65574">
        <w:rPr>
          <w:b w:val="0"/>
          <w:i/>
          <w:color w:val="auto"/>
        </w:rPr>
        <w:t> </w:t>
      </w:r>
      <w:r w:rsidR="001276FA">
        <w:rPr>
          <w:b w:val="0"/>
          <w:i/>
          <w:color w:val="auto"/>
        </w:rPr>
        <w:t>les</w:t>
      </w:r>
      <w:r w:rsidRPr="00C65574">
        <w:rPr>
          <w:b w:val="0"/>
          <w:i/>
          <w:color w:val="auto"/>
        </w:rPr>
        <w:t xml:space="preserve"> étapes </w:t>
      </w:r>
      <w:r w:rsidR="001536FE">
        <w:rPr>
          <w:b w:val="0"/>
          <w:i/>
          <w:color w:val="auto"/>
        </w:rPr>
        <w:t xml:space="preserve">de réalisation </w:t>
      </w:r>
      <w:r w:rsidRPr="00C65574">
        <w:rPr>
          <w:b w:val="0"/>
          <w:i/>
          <w:color w:val="auto"/>
        </w:rPr>
        <w:t xml:space="preserve">du projet, </w:t>
      </w:r>
      <w:r w:rsidR="000F4484">
        <w:rPr>
          <w:b w:val="0"/>
          <w:i/>
          <w:color w:val="auto"/>
        </w:rPr>
        <w:t xml:space="preserve">les </w:t>
      </w:r>
      <w:r w:rsidRPr="00C65574">
        <w:rPr>
          <w:b w:val="0"/>
          <w:i/>
          <w:color w:val="auto"/>
        </w:rPr>
        <w:t xml:space="preserve">actions </w:t>
      </w:r>
      <w:r w:rsidR="001536FE">
        <w:rPr>
          <w:b w:val="0"/>
          <w:i/>
          <w:color w:val="auto"/>
        </w:rPr>
        <w:t xml:space="preserve">concrètes </w:t>
      </w:r>
      <w:r w:rsidRPr="00C65574">
        <w:rPr>
          <w:b w:val="0"/>
          <w:i/>
          <w:color w:val="auto"/>
        </w:rPr>
        <w:t xml:space="preserve">menées, </w:t>
      </w:r>
      <w:r w:rsidR="000F4484">
        <w:rPr>
          <w:b w:val="0"/>
          <w:i/>
          <w:color w:val="auto"/>
        </w:rPr>
        <w:t xml:space="preserve">la </w:t>
      </w:r>
      <w:r w:rsidRPr="00C65574">
        <w:rPr>
          <w:b w:val="0"/>
          <w:i/>
          <w:color w:val="auto"/>
        </w:rPr>
        <w:t xml:space="preserve">démarche </w:t>
      </w:r>
      <w:r w:rsidR="001536FE">
        <w:rPr>
          <w:b w:val="0"/>
          <w:i/>
          <w:color w:val="auto"/>
        </w:rPr>
        <w:t xml:space="preserve">partenariale </w:t>
      </w:r>
      <w:r w:rsidRPr="00C65574">
        <w:rPr>
          <w:b w:val="0"/>
          <w:i/>
          <w:color w:val="auto"/>
        </w:rPr>
        <w:t>adoptée, etc</w:t>
      </w:r>
      <w:r w:rsidR="00A1612B" w:rsidRPr="00C65574">
        <w:rPr>
          <w:b w:val="0"/>
          <w:i/>
          <w:color w:val="auto"/>
        </w:rPr>
        <w:t>.</w:t>
      </w:r>
      <w:r w:rsidR="00A1612B">
        <w:rPr>
          <w:b w:val="0"/>
          <w:i/>
          <w:color w:val="auto"/>
        </w:rPr>
        <w:t>)</w:t>
      </w:r>
      <w:r w:rsidRPr="00A1612B">
        <w:rPr>
          <w:color w:val="auto"/>
        </w:rPr>
        <w:t xml:space="preserve"> </w:t>
      </w:r>
    </w:p>
    <w:p w:rsidR="003E6029" w:rsidRPr="00522CBC" w:rsidRDefault="00DF0111" w:rsidP="00522CBC">
      <w:pPr>
        <w:pStyle w:val="Titre2"/>
        <w:spacing w:before="120" w:after="120"/>
        <w:ind w:left="426" w:hanging="426"/>
        <w:rPr>
          <w:color w:val="auto"/>
        </w:rPr>
      </w:pPr>
      <w:r w:rsidRPr="00522CBC">
        <w:rPr>
          <w:color w:val="auto"/>
        </w:rPr>
        <w:t>En plus de la biodiversité, cette initiative porte-t-elle sur d’autres thématiques d’intervention (ex : urbanisme, transport, éducation, etc.) ?</w:t>
      </w:r>
      <w:r w:rsidR="003E6029" w:rsidRPr="00522CBC">
        <w:rPr>
          <w:color w:val="auto"/>
        </w:rPr>
        <w:t xml:space="preserve"> </w:t>
      </w:r>
    </w:p>
    <w:p w:rsidR="00DF0111" w:rsidRPr="002C458B" w:rsidRDefault="00CF32E2" w:rsidP="00107805">
      <w:pPr>
        <w:spacing w:before="60" w:after="0" w:line="240" w:lineRule="auto"/>
        <w:jc w:val="both"/>
      </w:pPr>
      <w:sdt>
        <w:sdtPr>
          <w:rPr>
            <w:b/>
          </w:rPr>
          <w:id w:val="-720516979"/>
        </w:sdtPr>
        <w:sdtEndPr/>
        <w:sdtContent>
          <w:r w:rsidR="00107805" w:rsidRPr="00DF0111">
            <w:rPr>
              <w:rFonts w:ascii="MS Gothic" w:eastAsia="MS Gothic" w:hAnsi="MS Gothic" w:cs="MS Gothic" w:hint="eastAsia"/>
            </w:rPr>
            <w:t>☐</w:t>
          </w:r>
        </w:sdtContent>
      </w:sdt>
      <w:r w:rsidR="00107805">
        <w:t xml:space="preserve"> </w:t>
      </w:r>
      <w:r w:rsidR="00DF0111">
        <w:t>Oui</w:t>
      </w:r>
    </w:p>
    <w:p w:rsidR="00DF0111" w:rsidRDefault="00CF32E2" w:rsidP="00107805">
      <w:pPr>
        <w:spacing w:before="60" w:after="0" w:line="240" w:lineRule="auto"/>
        <w:jc w:val="both"/>
      </w:pPr>
      <w:sdt>
        <w:sdtPr>
          <w:rPr>
            <w:b/>
          </w:rPr>
          <w:id w:val="-1369452098"/>
        </w:sdtPr>
        <w:sdtEndPr/>
        <w:sdtContent>
          <w:r w:rsidR="00107805" w:rsidRPr="00DF0111">
            <w:rPr>
              <w:rFonts w:ascii="MS Gothic" w:eastAsia="MS Gothic" w:hAnsi="MS Gothic" w:cs="MS Gothic" w:hint="eastAsia"/>
            </w:rPr>
            <w:t>☐</w:t>
          </w:r>
        </w:sdtContent>
      </w:sdt>
      <w:r w:rsidR="00107805">
        <w:t xml:space="preserve"> </w:t>
      </w:r>
      <w:r w:rsidR="00DF0111">
        <w:t>Non</w:t>
      </w:r>
    </w:p>
    <w:p w:rsidR="00DF0111" w:rsidRPr="002C458B" w:rsidRDefault="00DF0111" w:rsidP="00DF0111">
      <w:pPr>
        <w:spacing w:before="60" w:after="0" w:line="240" w:lineRule="auto"/>
        <w:jc w:val="both"/>
      </w:pPr>
      <w:r w:rsidRPr="00DF0111">
        <w:t xml:space="preserve">Si oui, </w:t>
      </w:r>
      <w:r>
        <w:t xml:space="preserve">veuillez préciser </w:t>
      </w:r>
      <w:r w:rsidR="001536FE">
        <w:t xml:space="preserve">lesquelles </w:t>
      </w:r>
      <w:r w:rsidRPr="00DF0111">
        <w:t>:</w:t>
      </w:r>
      <w:r>
        <w:t xml:space="preserve"> </w:t>
      </w:r>
    </w:p>
    <w:p w:rsidR="003E6029" w:rsidRDefault="00522CBC" w:rsidP="00522CBC">
      <w:pPr>
        <w:pStyle w:val="Titre2"/>
        <w:spacing w:before="120" w:after="120"/>
        <w:ind w:left="426" w:hanging="426"/>
        <w:rPr>
          <w:color w:val="auto"/>
        </w:rPr>
      </w:pPr>
      <w:r w:rsidRPr="00522CBC">
        <w:rPr>
          <w:color w:val="auto"/>
        </w:rPr>
        <w:t xml:space="preserve">Est-ce que cette initiative s’inscrit dans une stratégie territoriale de préservation de la biodiversité </w:t>
      </w:r>
      <w:r w:rsidRPr="001276FA">
        <w:rPr>
          <w:b w:val="0"/>
          <w:i/>
          <w:color w:val="auto"/>
        </w:rPr>
        <w:t>(ex : stratégie régionale pour la biodiversité, plan local pour la préservation de la biodiversité, Agenda 21, etc.)</w:t>
      </w:r>
    </w:p>
    <w:p w:rsidR="00522CBC" w:rsidRPr="002C458B" w:rsidRDefault="00CF32E2" w:rsidP="00107805">
      <w:pPr>
        <w:spacing w:before="60" w:after="0" w:line="240" w:lineRule="auto"/>
        <w:jc w:val="both"/>
      </w:pPr>
      <w:sdt>
        <w:sdtPr>
          <w:rPr>
            <w:b/>
          </w:rPr>
          <w:id w:val="-1731224259"/>
        </w:sdtPr>
        <w:sdtEndPr/>
        <w:sdtContent>
          <w:r w:rsidR="00107805" w:rsidRPr="00DF0111">
            <w:rPr>
              <w:rFonts w:ascii="MS Gothic" w:eastAsia="MS Gothic" w:hAnsi="MS Gothic" w:cs="MS Gothic" w:hint="eastAsia"/>
            </w:rPr>
            <w:t>☐</w:t>
          </w:r>
        </w:sdtContent>
      </w:sdt>
      <w:r w:rsidR="00107805">
        <w:t xml:space="preserve"> </w:t>
      </w:r>
      <w:r w:rsidR="00522CBC">
        <w:t>Oui</w:t>
      </w:r>
    </w:p>
    <w:p w:rsidR="00522CBC" w:rsidRDefault="00CF32E2" w:rsidP="00107805">
      <w:pPr>
        <w:spacing w:before="60" w:after="0" w:line="240" w:lineRule="auto"/>
        <w:jc w:val="both"/>
      </w:pPr>
      <w:sdt>
        <w:sdtPr>
          <w:rPr>
            <w:b/>
          </w:rPr>
          <w:id w:val="1378053417"/>
        </w:sdtPr>
        <w:sdtEndPr/>
        <w:sdtContent>
          <w:r w:rsidR="00107805" w:rsidRPr="00DF0111">
            <w:rPr>
              <w:rFonts w:ascii="MS Gothic" w:eastAsia="MS Gothic" w:hAnsi="MS Gothic" w:cs="MS Gothic" w:hint="eastAsia"/>
            </w:rPr>
            <w:t>☐</w:t>
          </w:r>
        </w:sdtContent>
      </w:sdt>
      <w:r w:rsidR="00107805">
        <w:t xml:space="preserve"> </w:t>
      </w:r>
      <w:r w:rsidR="00522CBC">
        <w:t>Non</w:t>
      </w:r>
    </w:p>
    <w:p w:rsidR="00522CBC" w:rsidRPr="002C458B" w:rsidRDefault="00522CBC" w:rsidP="00522CBC">
      <w:pPr>
        <w:spacing w:before="60" w:after="0" w:line="240" w:lineRule="auto"/>
        <w:jc w:val="both"/>
      </w:pPr>
      <w:r w:rsidRPr="00DF0111">
        <w:t xml:space="preserve">Si oui, </w:t>
      </w:r>
      <w:r>
        <w:t xml:space="preserve">veuillez préciser </w:t>
      </w:r>
      <w:r w:rsidR="001536FE">
        <w:t xml:space="preserve">laquelle </w:t>
      </w:r>
      <w:r w:rsidRPr="00DF0111">
        <w:t>:</w:t>
      </w:r>
      <w:r>
        <w:t xml:space="preserve"> </w:t>
      </w:r>
    </w:p>
    <w:p w:rsidR="00522CBC" w:rsidRDefault="001E760D" w:rsidP="00522CBC">
      <w:pPr>
        <w:pStyle w:val="Titre2"/>
        <w:spacing w:before="120" w:after="120"/>
        <w:ind w:left="426" w:hanging="426"/>
        <w:rPr>
          <w:color w:val="auto"/>
        </w:rPr>
      </w:pPr>
      <w:r>
        <w:rPr>
          <w:color w:val="auto"/>
        </w:rPr>
        <w:t xml:space="preserve">Dans la collectivité, quels sont les services impliqués dans l’élaboration et la mise en œuvre de cette initiative, et quels sont leurs rôles respectifs ? </w:t>
      </w:r>
    </w:p>
    <w:p w:rsidR="001E760D" w:rsidRDefault="0012419A" w:rsidP="00C925A1">
      <w:pPr>
        <w:pStyle w:val="Paragraphedeliste"/>
        <w:numPr>
          <w:ilvl w:val="0"/>
          <w:numId w:val="6"/>
        </w:numPr>
        <w:spacing w:before="300" w:after="120" w:line="240" w:lineRule="auto"/>
        <w:ind w:left="284" w:hanging="284"/>
        <w:contextualSpacing w:val="0"/>
        <w:jc w:val="both"/>
        <w:rPr>
          <w:b/>
          <w:color w:val="365F91" w:themeColor="accent1" w:themeShade="BF"/>
          <w:sz w:val="28"/>
          <w:szCs w:val="28"/>
        </w:rPr>
      </w:pPr>
      <w:r>
        <w:rPr>
          <w:b/>
          <w:color w:val="365F91" w:themeColor="accent1" w:themeShade="BF"/>
          <w:sz w:val="28"/>
          <w:szCs w:val="28"/>
        </w:rPr>
        <w:t>R</w:t>
      </w:r>
      <w:r w:rsidR="001E760D">
        <w:rPr>
          <w:b/>
          <w:color w:val="365F91" w:themeColor="accent1" w:themeShade="BF"/>
          <w:sz w:val="28"/>
          <w:szCs w:val="28"/>
        </w:rPr>
        <w:t xml:space="preserve">ésultats </w:t>
      </w:r>
    </w:p>
    <w:p w:rsidR="001E760D" w:rsidRPr="001E760D" w:rsidRDefault="001E760D" w:rsidP="001E760D">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1E760D" w:rsidRPr="001E760D" w:rsidRDefault="001E760D" w:rsidP="001E760D">
      <w:pPr>
        <w:pStyle w:val="Titre2"/>
        <w:spacing w:before="120" w:after="120"/>
        <w:ind w:left="426" w:hanging="426"/>
        <w:rPr>
          <w:color w:val="auto"/>
        </w:rPr>
      </w:pPr>
      <w:r w:rsidRPr="001E760D">
        <w:rPr>
          <w:color w:val="auto"/>
        </w:rPr>
        <w:t>L’initiative dispose-t-elle d</w:t>
      </w:r>
      <w:r>
        <w:rPr>
          <w:color w:val="auto"/>
        </w:rPr>
        <w:t>’un dispositif de suivi-</w:t>
      </w:r>
      <w:r w:rsidRPr="001E760D">
        <w:rPr>
          <w:color w:val="auto"/>
        </w:rPr>
        <w:t>évaluation</w:t>
      </w:r>
      <w:r>
        <w:rPr>
          <w:color w:val="auto"/>
        </w:rPr>
        <w:t xml:space="preserve"> </w:t>
      </w:r>
      <w:r w:rsidRPr="001E760D">
        <w:rPr>
          <w:color w:val="auto"/>
        </w:rPr>
        <w:t xml:space="preserve">? </w:t>
      </w:r>
    </w:p>
    <w:p w:rsidR="001E760D" w:rsidRPr="002C458B" w:rsidRDefault="00CF32E2" w:rsidP="00107805">
      <w:pPr>
        <w:spacing w:before="60" w:after="0" w:line="240" w:lineRule="auto"/>
        <w:jc w:val="both"/>
      </w:pPr>
      <w:sdt>
        <w:sdtPr>
          <w:rPr>
            <w:b/>
          </w:rPr>
          <w:id w:val="-878013241"/>
        </w:sdtPr>
        <w:sdtEndPr/>
        <w:sdtContent>
          <w:r w:rsidR="00107805" w:rsidRPr="00DF0111">
            <w:rPr>
              <w:rFonts w:ascii="MS Gothic" w:eastAsia="MS Gothic" w:hAnsi="MS Gothic" w:cs="MS Gothic" w:hint="eastAsia"/>
            </w:rPr>
            <w:t>☐</w:t>
          </w:r>
        </w:sdtContent>
      </w:sdt>
      <w:r w:rsidR="00107805">
        <w:t xml:space="preserve"> </w:t>
      </w:r>
      <w:r w:rsidR="001E760D">
        <w:t>Oui</w:t>
      </w:r>
    </w:p>
    <w:p w:rsidR="001E760D" w:rsidRDefault="00CF32E2" w:rsidP="00107805">
      <w:pPr>
        <w:spacing w:before="60" w:after="0" w:line="240" w:lineRule="auto"/>
        <w:jc w:val="both"/>
      </w:pPr>
      <w:sdt>
        <w:sdtPr>
          <w:rPr>
            <w:b/>
          </w:rPr>
          <w:id w:val="-1783339150"/>
        </w:sdtPr>
        <w:sdtEndPr/>
        <w:sdtContent>
          <w:r w:rsidR="00107805" w:rsidRPr="00DF0111">
            <w:rPr>
              <w:rFonts w:ascii="MS Gothic" w:eastAsia="MS Gothic" w:hAnsi="MS Gothic" w:cs="MS Gothic" w:hint="eastAsia"/>
            </w:rPr>
            <w:t>☐</w:t>
          </w:r>
        </w:sdtContent>
      </w:sdt>
      <w:r w:rsidR="00107805">
        <w:t xml:space="preserve"> </w:t>
      </w:r>
      <w:r w:rsidR="001E760D">
        <w:t>Non</w:t>
      </w:r>
    </w:p>
    <w:p w:rsidR="0012419A" w:rsidRDefault="001E760D" w:rsidP="001E760D">
      <w:pPr>
        <w:spacing w:before="60" w:after="0" w:line="240" w:lineRule="auto"/>
        <w:jc w:val="both"/>
      </w:pPr>
      <w:r w:rsidRPr="001E760D">
        <w:t xml:space="preserve">Si oui, </w:t>
      </w:r>
      <w:r w:rsidR="0012419A">
        <w:t xml:space="preserve">lequel ? : </w:t>
      </w:r>
    </w:p>
    <w:p w:rsidR="001E760D" w:rsidRDefault="0012419A" w:rsidP="001E760D">
      <w:pPr>
        <w:spacing w:before="60" w:after="0" w:line="240" w:lineRule="auto"/>
        <w:jc w:val="both"/>
      </w:pPr>
      <w:r>
        <w:t>A</w:t>
      </w:r>
      <w:r w:rsidR="001E760D">
        <w:t xml:space="preserve">-t-elle déjà fait </w:t>
      </w:r>
      <w:r w:rsidR="001E760D" w:rsidRPr="001E760D">
        <w:t>l’objet d’une évaluation</w:t>
      </w:r>
      <w:r w:rsidR="001E760D">
        <w:t> ?</w:t>
      </w:r>
      <w:r>
        <w:t> :</w:t>
      </w:r>
    </w:p>
    <w:p w:rsidR="001E760D" w:rsidRPr="002C458B" w:rsidRDefault="00CF32E2" w:rsidP="00107805">
      <w:pPr>
        <w:spacing w:before="60" w:after="0" w:line="240" w:lineRule="auto"/>
        <w:jc w:val="both"/>
      </w:pPr>
      <w:sdt>
        <w:sdtPr>
          <w:rPr>
            <w:b/>
          </w:rPr>
          <w:id w:val="785005041"/>
        </w:sdtPr>
        <w:sdtEndPr/>
        <w:sdtContent>
          <w:r w:rsidR="00107805" w:rsidRPr="00DF0111">
            <w:rPr>
              <w:rFonts w:ascii="MS Gothic" w:eastAsia="MS Gothic" w:hAnsi="MS Gothic" w:cs="MS Gothic" w:hint="eastAsia"/>
            </w:rPr>
            <w:t>☐</w:t>
          </w:r>
        </w:sdtContent>
      </w:sdt>
      <w:r w:rsidR="00107805">
        <w:t xml:space="preserve"> </w:t>
      </w:r>
      <w:r w:rsidR="001E760D">
        <w:t>Oui</w:t>
      </w:r>
    </w:p>
    <w:p w:rsidR="001E760D" w:rsidRDefault="00CF32E2" w:rsidP="00107805">
      <w:pPr>
        <w:spacing w:before="60" w:after="0" w:line="240" w:lineRule="auto"/>
        <w:jc w:val="both"/>
      </w:pPr>
      <w:sdt>
        <w:sdtPr>
          <w:rPr>
            <w:b/>
          </w:rPr>
          <w:id w:val="70865974"/>
        </w:sdtPr>
        <w:sdtEndPr/>
        <w:sdtContent>
          <w:r w:rsidR="00107805" w:rsidRPr="00DF0111">
            <w:rPr>
              <w:rFonts w:ascii="MS Gothic" w:eastAsia="MS Gothic" w:hAnsi="MS Gothic" w:cs="MS Gothic" w:hint="eastAsia"/>
            </w:rPr>
            <w:t>☐</w:t>
          </w:r>
        </w:sdtContent>
      </w:sdt>
      <w:r w:rsidR="00107805">
        <w:t xml:space="preserve"> </w:t>
      </w:r>
      <w:r w:rsidR="001E760D">
        <w:t>Non</w:t>
      </w:r>
    </w:p>
    <w:p w:rsidR="001E760D" w:rsidRDefault="001E760D" w:rsidP="001E760D">
      <w:pPr>
        <w:spacing w:before="60" w:after="0" w:line="240" w:lineRule="auto"/>
        <w:jc w:val="both"/>
      </w:pPr>
      <w:r w:rsidRPr="001E760D">
        <w:t xml:space="preserve">Si oui, </w:t>
      </w:r>
      <w:r>
        <w:t>quand et par quel organisme</w:t>
      </w:r>
      <w:r w:rsidRPr="001E760D">
        <w:t> </w:t>
      </w:r>
      <w:r w:rsidRPr="001276FA">
        <w:rPr>
          <w:i/>
        </w:rPr>
        <w:t>(ex : autoévaluation interne, évaluation externe par un bureau d’études, etc.)</w:t>
      </w:r>
      <w:r w:rsidRPr="001E760D">
        <w:t xml:space="preserve">? </w:t>
      </w:r>
      <w:r>
        <w:t xml:space="preserve"> </w:t>
      </w:r>
    </w:p>
    <w:p w:rsidR="00107805" w:rsidRDefault="00107805" w:rsidP="001E760D">
      <w:pPr>
        <w:spacing w:before="60" w:after="0" w:line="240" w:lineRule="auto"/>
        <w:jc w:val="both"/>
      </w:pPr>
    </w:p>
    <w:p w:rsidR="00107805" w:rsidRPr="002C458B" w:rsidRDefault="00107805" w:rsidP="001E760D">
      <w:pPr>
        <w:spacing w:before="60" w:after="0" w:line="240" w:lineRule="auto"/>
        <w:jc w:val="both"/>
      </w:pPr>
    </w:p>
    <w:p w:rsidR="00A1612B" w:rsidRPr="00A1612B" w:rsidRDefault="000E79FD" w:rsidP="001E760D">
      <w:pPr>
        <w:pStyle w:val="Titre2"/>
        <w:spacing w:before="120" w:after="120"/>
        <w:ind w:left="426" w:hanging="426"/>
        <w:rPr>
          <w:color w:val="auto"/>
        </w:rPr>
      </w:pPr>
      <w:r w:rsidRPr="001E760D">
        <w:rPr>
          <w:color w:val="auto"/>
        </w:rPr>
        <w:lastRenderedPageBreak/>
        <w:t>Décrivez les p</w:t>
      </w:r>
      <w:r w:rsidR="00CA2618" w:rsidRPr="001E760D">
        <w:rPr>
          <w:color w:val="auto"/>
        </w:rPr>
        <w:t>rincipaux résultats</w:t>
      </w:r>
      <w:r w:rsidRPr="001E760D">
        <w:rPr>
          <w:color w:val="auto"/>
        </w:rPr>
        <w:t xml:space="preserve"> attendus ou obtenus </w:t>
      </w:r>
      <w:r w:rsidRPr="001E760D">
        <w:rPr>
          <w:b w:val="0"/>
          <w:i/>
          <w:color w:val="auto"/>
          <w:sz w:val="22"/>
          <w:szCs w:val="22"/>
        </w:rPr>
        <w:t>(une vingtaine de lignes maximum</w:t>
      </w:r>
      <w:r w:rsidR="00A1612B">
        <w:rPr>
          <w:b w:val="0"/>
          <w:i/>
          <w:color w:val="auto"/>
          <w:sz w:val="22"/>
          <w:szCs w:val="22"/>
        </w:rPr>
        <w:t>)</w:t>
      </w:r>
    </w:p>
    <w:p w:rsidR="00A1612B" w:rsidRDefault="00A1612B" w:rsidP="00A1612B">
      <w:pPr>
        <w:spacing w:before="60" w:after="0" w:line="240" w:lineRule="auto"/>
        <w:jc w:val="both"/>
      </w:pPr>
      <w:r>
        <w:t xml:space="preserve">Pour la </w:t>
      </w:r>
      <w:r w:rsidR="000E79FD" w:rsidRPr="00A1612B">
        <w:t>collectivité</w:t>
      </w:r>
      <w:r>
        <w:t> :</w:t>
      </w:r>
    </w:p>
    <w:p w:rsidR="00A1612B" w:rsidRDefault="00A1612B" w:rsidP="00A1612B">
      <w:pPr>
        <w:spacing w:before="60" w:after="0" w:line="240" w:lineRule="auto"/>
        <w:jc w:val="both"/>
      </w:pPr>
      <w:r>
        <w:t xml:space="preserve">Pour le </w:t>
      </w:r>
      <w:r w:rsidR="000E79FD" w:rsidRPr="00A1612B">
        <w:t>territoire</w:t>
      </w:r>
      <w:r>
        <w:t> </w:t>
      </w:r>
      <w:r w:rsidR="000E79FD" w:rsidRPr="00A1612B">
        <w:t>et ses acteurs</w:t>
      </w:r>
      <w:r>
        <w:t> :</w:t>
      </w:r>
    </w:p>
    <w:p w:rsidR="00A74CE0" w:rsidRPr="001E760D" w:rsidRDefault="00A1612B" w:rsidP="00A1612B">
      <w:pPr>
        <w:spacing w:before="60" w:after="0" w:line="240" w:lineRule="auto"/>
        <w:jc w:val="both"/>
      </w:pPr>
      <w:r>
        <w:t>Pour la</w:t>
      </w:r>
      <w:r w:rsidR="000E79FD" w:rsidRPr="00A1612B">
        <w:t xml:space="preserve"> biodiversité</w:t>
      </w:r>
      <w:r>
        <w:t> </w:t>
      </w:r>
      <w:r w:rsidR="00C558F2">
        <w:t>(</w:t>
      </w:r>
      <w:r w:rsidR="00C558F2" w:rsidRPr="00C558F2">
        <w:rPr>
          <w:i/>
        </w:rPr>
        <w:t>décrivez en quoi cette initiative a ou aura un impact positif pour la biodiversité</w:t>
      </w:r>
      <w:r w:rsidR="00C558F2">
        <w:t xml:space="preserve">) </w:t>
      </w:r>
      <w:r>
        <w:t xml:space="preserve">: </w:t>
      </w:r>
      <w:r w:rsidR="000E79FD" w:rsidRPr="001E760D">
        <w:t xml:space="preserve">  </w:t>
      </w:r>
    </w:p>
    <w:p w:rsidR="00315ADE" w:rsidRDefault="00315ADE" w:rsidP="00315ADE">
      <w:pPr>
        <w:pStyle w:val="Titre2"/>
        <w:spacing w:before="120" w:after="120"/>
        <w:ind w:left="426" w:hanging="426"/>
        <w:rPr>
          <w:color w:val="auto"/>
        </w:rPr>
      </w:pPr>
      <w:r>
        <w:rPr>
          <w:color w:val="auto"/>
        </w:rPr>
        <w:t>Avez-vous identifié des f</w:t>
      </w:r>
      <w:r w:rsidR="001E760D" w:rsidRPr="00315ADE">
        <w:rPr>
          <w:color w:val="auto"/>
        </w:rPr>
        <w:t>reins</w:t>
      </w:r>
      <w:r>
        <w:rPr>
          <w:color w:val="auto"/>
        </w:rPr>
        <w:t xml:space="preserve"> ou des difficultés dans l’élaboration et la mise en œuvre de cette initiative ? </w:t>
      </w:r>
    </w:p>
    <w:p w:rsidR="00315ADE" w:rsidRPr="002C458B" w:rsidRDefault="00CF32E2" w:rsidP="00107805">
      <w:pPr>
        <w:spacing w:before="60" w:after="0" w:line="240" w:lineRule="auto"/>
        <w:jc w:val="both"/>
      </w:pPr>
      <w:sdt>
        <w:sdtPr>
          <w:rPr>
            <w:b/>
          </w:rPr>
          <w:id w:val="651566306"/>
        </w:sdtPr>
        <w:sdtEndPr/>
        <w:sdtContent>
          <w:r w:rsidR="00107805" w:rsidRPr="00DF0111">
            <w:rPr>
              <w:rFonts w:ascii="MS Gothic" w:eastAsia="MS Gothic" w:hAnsi="MS Gothic" w:cs="MS Gothic" w:hint="eastAsia"/>
            </w:rPr>
            <w:t>☐</w:t>
          </w:r>
        </w:sdtContent>
      </w:sdt>
      <w:r w:rsidR="00107805">
        <w:t xml:space="preserve"> </w:t>
      </w:r>
      <w:r w:rsidR="00315ADE">
        <w:t>Oui</w:t>
      </w:r>
    </w:p>
    <w:p w:rsidR="00315ADE" w:rsidRDefault="00CF32E2" w:rsidP="00107805">
      <w:pPr>
        <w:spacing w:before="60" w:after="0" w:line="240" w:lineRule="auto"/>
        <w:jc w:val="both"/>
      </w:pPr>
      <w:sdt>
        <w:sdtPr>
          <w:rPr>
            <w:b/>
          </w:rPr>
          <w:id w:val="1793329984"/>
        </w:sdtPr>
        <w:sdtEndPr/>
        <w:sdtContent>
          <w:r w:rsidR="00107805" w:rsidRPr="00DF0111">
            <w:rPr>
              <w:rFonts w:ascii="MS Gothic" w:eastAsia="MS Gothic" w:hAnsi="MS Gothic" w:cs="MS Gothic" w:hint="eastAsia"/>
            </w:rPr>
            <w:t>☐</w:t>
          </w:r>
        </w:sdtContent>
      </w:sdt>
      <w:r w:rsidR="00107805">
        <w:t xml:space="preserve"> </w:t>
      </w:r>
      <w:r w:rsidR="00315ADE">
        <w:t>Non</w:t>
      </w:r>
    </w:p>
    <w:p w:rsidR="001276FA" w:rsidRDefault="001276FA" w:rsidP="00315ADE">
      <w:pPr>
        <w:spacing w:before="60" w:after="0" w:line="240" w:lineRule="auto"/>
        <w:jc w:val="both"/>
      </w:pPr>
      <w:r>
        <w:t xml:space="preserve">Si oui, lesquels ? : </w:t>
      </w:r>
    </w:p>
    <w:p w:rsidR="00315ADE" w:rsidRDefault="00315ADE" w:rsidP="00315ADE">
      <w:pPr>
        <w:spacing w:before="60" w:after="0" w:line="240" w:lineRule="auto"/>
        <w:jc w:val="both"/>
      </w:pPr>
      <w:r w:rsidRPr="001E760D">
        <w:t xml:space="preserve">Si oui, </w:t>
      </w:r>
      <w:r>
        <w:t>sont-ils liés</w:t>
      </w:r>
      <w:r w:rsidR="001276FA">
        <w:t xml:space="preserve"> au</w:t>
      </w:r>
      <w:r>
        <w:t>x</w:t>
      </w:r>
      <w:r w:rsidR="001276FA">
        <w:t xml:space="preserve"> spécificités </w:t>
      </w:r>
      <w:proofErr w:type="gramStart"/>
      <w:r w:rsidR="001276FA">
        <w:t>du(</w:t>
      </w:r>
      <w:proofErr w:type="gramEnd"/>
      <w:r w:rsidR="001276FA">
        <w:t>des)</w:t>
      </w:r>
      <w:r>
        <w:t xml:space="preserve"> levier</w:t>
      </w:r>
      <w:r w:rsidR="001276FA">
        <w:t>(</w:t>
      </w:r>
      <w:r>
        <w:t>s</w:t>
      </w:r>
      <w:r w:rsidR="001276FA">
        <w:t>)</w:t>
      </w:r>
      <w:r>
        <w:t xml:space="preserve"> que l’initiative illustre</w:t>
      </w:r>
      <w:r w:rsidRPr="001E760D">
        <w:t xml:space="preserve">? </w:t>
      </w:r>
      <w:r>
        <w:t xml:space="preserve"> </w:t>
      </w:r>
    </w:p>
    <w:p w:rsidR="00315ADE" w:rsidRPr="002C458B" w:rsidRDefault="00CF32E2" w:rsidP="00107805">
      <w:pPr>
        <w:spacing w:before="60" w:after="0" w:line="240" w:lineRule="auto"/>
        <w:jc w:val="both"/>
      </w:pPr>
      <w:sdt>
        <w:sdtPr>
          <w:rPr>
            <w:b/>
          </w:rPr>
          <w:id w:val="-569963312"/>
        </w:sdtPr>
        <w:sdtEndPr/>
        <w:sdtContent>
          <w:r w:rsidR="00107805" w:rsidRPr="00DF0111">
            <w:rPr>
              <w:rFonts w:ascii="MS Gothic" w:eastAsia="MS Gothic" w:hAnsi="MS Gothic" w:cs="MS Gothic" w:hint="eastAsia"/>
            </w:rPr>
            <w:t>☐</w:t>
          </w:r>
        </w:sdtContent>
      </w:sdt>
      <w:r w:rsidR="00107805">
        <w:t xml:space="preserve"> </w:t>
      </w:r>
      <w:r w:rsidR="00315ADE">
        <w:t>Oui</w:t>
      </w:r>
    </w:p>
    <w:p w:rsidR="00315ADE" w:rsidRDefault="00CF32E2" w:rsidP="00107805">
      <w:pPr>
        <w:spacing w:before="60" w:after="0" w:line="240" w:lineRule="auto"/>
        <w:jc w:val="both"/>
      </w:pPr>
      <w:sdt>
        <w:sdtPr>
          <w:rPr>
            <w:b/>
          </w:rPr>
          <w:id w:val="-1584289407"/>
        </w:sdtPr>
        <w:sdtEndPr/>
        <w:sdtContent>
          <w:r w:rsidR="00107805" w:rsidRPr="00DF0111">
            <w:rPr>
              <w:rFonts w:ascii="MS Gothic" w:eastAsia="MS Gothic" w:hAnsi="MS Gothic" w:cs="MS Gothic" w:hint="eastAsia"/>
            </w:rPr>
            <w:t>☐</w:t>
          </w:r>
        </w:sdtContent>
      </w:sdt>
      <w:r w:rsidR="00107805">
        <w:t xml:space="preserve"> </w:t>
      </w:r>
      <w:r w:rsidR="00315ADE">
        <w:t>Non</w:t>
      </w:r>
    </w:p>
    <w:p w:rsidR="00315ADE" w:rsidRDefault="00315ADE" w:rsidP="00315ADE">
      <w:pPr>
        <w:spacing w:before="60" w:after="0" w:line="240" w:lineRule="auto"/>
        <w:jc w:val="both"/>
      </w:pPr>
      <w:r w:rsidRPr="001E760D">
        <w:t xml:space="preserve">Si oui, </w:t>
      </w:r>
      <w:r>
        <w:t>veuillez préciser</w:t>
      </w:r>
      <w:r w:rsidR="001276FA">
        <w:t xml:space="preserve"> et expliquer le cas échéant comment ces difficultés ont pu être résolues :</w:t>
      </w:r>
      <w:r>
        <w:t xml:space="preserve">  </w:t>
      </w:r>
    </w:p>
    <w:p w:rsidR="00315ADE" w:rsidRDefault="00315ADE" w:rsidP="00315ADE">
      <w:pPr>
        <w:pStyle w:val="Titre2"/>
        <w:spacing w:before="120" w:after="120"/>
        <w:ind w:left="426" w:hanging="426"/>
        <w:rPr>
          <w:color w:val="auto"/>
        </w:rPr>
      </w:pPr>
      <w:r>
        <w:rPr>
          <w:color w:val="auto"/>
        </w:rPr>
        <w:t>Avez-vous identifié ce qui a pu faciliter l’élaboration et contribuer à la réussite de la mise en œuvre de l’initiative ?</w:t>
      </w:r>
    </w:p>
    <w:p w:rsidR="00315ADE" w:rsidRPr="002C458B" w:rsidRDefault="00CF32E2" w:rsidP="00107805">
      <w:pPr>
        <w:spacing w:before="60" w:after="0" w:line="240" w:lineRule="auto"/>
        <w:jc w:val="both"/>
      </w:pPr>
      <w:sdt>
        <w:sdtPr>
          <w:rPr>
            <w:b/>
          </w:rPr>
          <w:id w:val="-1018230285"/>
        </w:sdtPr>
        <w:sdtEndPr/>
        <w:sdtContent>
          <w:r w:rsidR="00107805" w:rsidRPr="00DF0111">
            <w:rPr>
              <w:rFonts w:ascii="MS Gothic" w:eastAsia="MS Gothic" w:hAnsi="MS Gothic" w:cs="MS Gothic" w:hint="eastAsia"/>
            </w:rPr>
            <w:t>☐</w:t>
          </w:r>
          <w:r w:rsidR="00107805">
            <w:rPr>
              <w:rFonts w:ascii="MS Gothic" w:eastAsia="MS Gothic" w:hAnsi="MS Gothic" w:cs="MS Gothic"/>
            </w:rPr>
            <w:t xml:space="preserve"> </w:t>
          </w:r>
        </w:sdtContent>
      </w:sdt>
      <w:r w:rsidR="00315ADE">
        <w:t>Oui</w:t>
      </w:r>
    </w:p>
    <w:p w:rsidR="00315ADE" w:rsidRDefault="00CF32E2" w:rsidP="00107805">
      <w:pPr>
        <w:spacing w:before="60" w:after="0" w:line="240" w:lineRule="auto"/>
        <w:jc w:val="both"/>
      </w:pPr>
      <w:sdt>
        <w:sdtPr>
          <w:rPr>
            <w:b/>
          </w:rPr>
          <w:id w:val="1511712297"/>
        </w:sdtPr>
        <w:sdtEndPr/>
        <w:sdtContent>
          <w:r w:rsidR="00107805" w:rsidRPr="00DF0111">
            <w:rPr>
              <w:rFonts w:ascii="MS Gothic" w:eastAsia="MS Gothic" w:hAnsi="MS Gothic" w:cs="MS Gothic" w:hint="eastAsia"/>
            </w:rPr>
            <w:t>☐</w:t>
          </w:r>
        </w:sdtContent>
      </w:sdt>
      <w:r w:rsidR="00107805">
        <w:t xml:space="preserve"> </w:t>
      </w:r>
      <w:r w:rsidR="00315ADE">
        <w:t>Non</w:t>
      </w:r>
    </w:p>
    <w:p w:rsidR="001276FA" w:rsidRDefault="00315ADE" w:rsidP="00315ADE">
      <w:pPr>
        <w:spacing w:before="60" w:after="0" w:line="240" w:lineRule="auto"/>
        <w:jc w:val="both"/>
      </w:pPr>
      <w:r w:rsidRPr="001E760D">
        <w:t xml:space="preserve">Si oui, </w:t>
      </w:r>
      <w:r w:rsidR="001276FA">
        <w:t xml:space="preserve">veuillez préciser : </w:t>
      </w:r>
    </w:p>
    <w:p w:rsidR="00315ADE" w:rsidRDefault="001276FA" w:rsidP="00315ADE">
      <w:pPr>
        <w:spacing w:before="60" w:after="0" w:line="240" w:lineRule="auto"/>
        <w:jc w:val="both"/>
      </w:pPr>
      <w:r>
        <w:t xml:space="preserve">Si oui, </w:t>
      </w:r>
      <w:r w:rsidR="00315ADE">
        <w:t>est-ce lié au(x) levier(s) que l’initiative illustre</w:t>
      </w:r>
      <w:r w:rsidR="00315ADE" w:rsidRPr="001E760D">
        <w:t xml:space="preserve">? </w:t>
      </w:r>
      <w:r w:rsidR="00315ADE">
        <w:t xml:space="preserve"> </w:t>
      </w:r>
    </w:p>
    <w:p w:rsidR="00315ADE" w:rsidRPr="002C458B" w:rsidRDefault="00CF32E2" w:rsidP="00107805">
      <w:pPr>
        <w:spacing w:before="60" w:after="0" w:line="240" w:lineRule="auto"/>
        <w:jc w:val="both"/>
      </w:pPr>
      <w:sdt>
        <w:sdtPr>
          <w:rPr>
            <w:b/>
          </w:rPr>
          <w:id w:val="248931204"/>
        </w:sdtPr>
        <w:sdtEndPr/>
        <w:sdtContent>
          <w:r w:rsidR="00107805" w:rsidRPr="00DF0111">
            <w:rPr>
              <w:rFonts w:ascii="MS Gothic" w:eastAsia="MS Gothic" w:hAnsi="MS Gothic" w:cs="MS Gothic" w:hint="eastAsia"/>
            </w:rPr>
            <w:t>☐</w:t>
          </w:r>
        </w:sdtContent>
      </w:sdt>
      <w:r w:rsidR="00107805">
        <w:t xml:space="preserve"> </w:t>
      </w:r>
      <w:r w:rsidR="00315ADE">
        <w:t>Oui</w:t>
      </w:r>
    </w:p>
    <w:p w:rsidR="00315ADE" w:rsidRDefault="00CF32E2" w:rsidP="00107805">
      <w:pPr>
        <w:spacing w:before="60" w:after="0" w:line="240" w:lineRule="auto"/>
        <w:jc w:val="both"/>
      </w:pPr>
      <w:sdt>
        <w:sdtPr>
          <w:rPr>
            <w:b/>
          </w:rPr>
          <w:id w:val="-411397242"/>
        </w:sdtPr>
        <w:sdtEndPr/>
        <w:sdtContent>
          <w:r w:rsidR="00107805" w:rsidRPr="00DF0111">
            <w:rPr>
              <w:rFonts w:ascii="MS Gothic" w:eastAsia="MS Gothic" w:hAnsi="MS Gothic" w:cs="MS Gothic" w:hint="eastAsia"/>
            </w:rPr>
            <w:t>☐</w:t>
          </w:r>
        </w:sdtContent>
      </w:sdt>
      <w:r w:rsidR="00107805">
        <w:t xml:space="preserve"> </w:t>
      </w:r>
      <w:r w:rsidR="00315ADE">
        <w:t>Non</w:t>
      </w:r>
    </w:p>
    <w:p w:rsidR="00315ADE" w:rsidRDefault="00315ADE" w:rsidP="00315ADE">
      <w:pPr>
        <w:spacing w:before="60" w:after="0" w:line="240" w:lineRule="auto"/>
        <w:jc w:val="both"/>
      </w:pPr>
      <w:r w:rsidRPr="001E760D">
        <w:t xml:space="preserve">Si oui, </w:t>
      </w:r>
      <w:r>
        <w:t xml:space="preserve">veuillez préciser </w:t>
      </w:r>
      <w:r w:rsidR="00293188">
        <w:t xml:space="preserve">et détailler les bonnes pratiques issues </w:t>
      </w:r>
      <w:r w:rsidR="001276FA">
        <w:t>de l’initiative</w:t>
      </w:r>
      <w:r w:rsidR="00293188">
        <w:t xml:space="preserve"> </w:t>
      </w:r>
      <w:r>
        <w:t xml:space="preserve">:  </w:t>
      </w:r>
    </w:p>
    <w:p w:rsidR="00FF3DB5" w:rsidRPr="00A74CE0" w:rsidRDefault="00FF3DB5" w:rsidP="00A74CE0">
      <w:pPr>
        <w:shd w:val="clear" w:color="auto" w:fill="365F91" w:themeFill="accent1" w:themeFillShade="BF"/>
        <w:spacing w:before="360" w:after="120" w:line="240" w:lineRule="auto"/>
        <w:jc w:val="both"/>
        <w:rPr>
          <w:b/>
          <w:color w:val="FFFFFF" w:themeColor="background1"/>
          <w:sz w:val="28"/>
          <w:szCs w:val="28"/>
        </w:rPr>
      </w:pPr>
      <w:r w:rsidRPr="00A74CE0">
        <w:rPr>
          <w:b/>
          <w:color w:val="FFFFFF" w:themeColor="background1"/>
          <w:sz w:val="28"/>
          <w:szCs w:val="28"/>
        </w:rPr>
        <w:t>REPONSE AUX CRITERES DEMANDES</w:t>
      </w:r>
    </w:p>
    <w:p w:rsidR="0012419A" w:rsidRDefault="0012419A" w:rsidP="00845626">
      <w:pPr>
        <w:pStyle w:val="Paragraphedeliste"/>
        <w:numPr>
          <w:ilvl w:val="0"/>
          <w:numId w:val="6"/>
        </w:numPr>
        <w:spacing w:before="360" w:after="120" w:line="240" w:lineRule="auto"/>
        <w:ind w:left="284" w:hanging="284"/>
        <w:contextualSpacing w:val="0"/>
        <w:jc w:val="both"/>
        <w:rPr>
          <w:b/>
          <w:color w:val="365F91" w:themeColor="accent1" w:themeShade="BF"/>
          <w:sz w:val="28"/>
          <w:szCs w:val="28"/>
        </w:rPr>
      </w:pPr>
      <w:r>
        <w:rPr>
          <w:b/>
          <w:color w:val="365F91" w:themeColor="accent1" w:themeShade="BF"/>
          <w:sz w:val="28"/>
          <w:szCs w:val="28"/>
        </w:rPr>
        <w:t xml:space="preserve">Leviers d’action illustrés </w:t>
      </w:r>
    </w:p>
    <w:p w:rsidR="0012419A" w:rsidRPr="0012419A" w:rsidRDefault="0012419A" w:rsidP="0012419A">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FF3DB5" w:rsidRPr="0012419A" w:rsidRDefault="00506188" w:rsidP="0012419A">
      <w:pPr>
        <w:pStyle w:val="Titre2"/>
        <w:spacing w:before="120" w:after="120"/>
        <w:ind w:left="426" w:hanging="426"/>
        <w:rPr>
          <w:color w:val="auto"/>
        </w:rPr>
      </w:pPr>
      <w:r w:rsidRPr="0012419A">
        <w:rPr>
          <w:color w:val="auto"/>
        </w:rPr>
        <w:t>Quel</w:t>
      </w:r>
      <w:r w:rsidR="001276FA">
        <w:rPr>
          <w:color w:val="auto"/>
        </w:rPr>
        <w:t>(</w:t>
      </w:r>
      <w:r w:rsidRPr="0012419A">
        <w:rPr>
          <w:color w:val="auto"/>
        </w:rPr>
        <w:t>s</w:t>
      </w:r>
      <w:r w:rsidR="001276FA">
        <w:rPr>
          <w:color w:val="auto"/>
        </w:rPr>
        <w:t>)</w:t>
      </w:r>
      <w:r w:rsidRPr="0012419A">
        <w:rPr>
          <w:color w:val="auto"/>
        </w:rPr>
        <w:t xml:space="preserve"> </w:t>
      </w:r>
      <w:r w:rsidR="00FF3DB5" w:rsidRPr="0012419A">
        <w:rPr>
          <w:color w:val="auto"/>
        </w:rPr>
        <w:t>levier</w:t>
      </w:r>
      <w:r w:rsidR="001276FA">
        <w:rPr>
          <w:color w:val="auto"/>
        </w:rPr>
        <w:t>(</w:t>
      </w:r>
      <w:r w:rsidR="00FF3DB5" w:rsidRPr="0012419A">
        <w:rPr>
          <w:color w:val="auto"/>
        </w:rPr>
        <w:t>s</w:t>
      </w:r>
      <w:r w:rsidR="001276FA">
        <w:rPr>
          <w:color w:val="auto"/>
        </w:rPr>
        <w:t>)</w:t>
      </w:r>
      <w:r w:rsidR="00FF3DB5" w:rsidRPr="0012419A">
        <w:rPr>
          <w:color w:val="auto"/>
        </w:rPr>
        <w:t xml:space="preserve"> d’action</w:t>
      </w:r>
      <w:r w:rsidRPr="0012419A">
        <w:rPr>
          <w:color w:val="auto"/>
        </w:rPr>
        <w:t xml:space="preserve"> </w:t>
      </w:r>
      <w:r w:rsidR="00D969B6" w:rsidRPr="0012419A">
        <w:rPr>
          <w:color w:val="auto"/>
        </w:rPr>
        <w:t xml:space="preserve">cette initiative </w:t>
      </w:r>
      <w:r w:rsidRPr="0012419A">
        <w:rPr>
          <w:color w:val="auto"/>
        </w:rPr>
        <w:t>illustre</w:t>
      </w:r>
      <w:r w:rsidR="00D969B6" w:rsidRPr="0012419A">
        <w:rPr>
          <w:color w:val="auto"/>
        </w:rPr>
        <w:t>-t-elle </w:t>
      </w:r>
      <w:r w:rsidR="00CA2618" w:rsidRPr="0012419A">
        <w:rPr>
          <w:b w:val="0"/>
          <w:i/>
          <w:color w:val="auto"/>
          <w:sz w:val="22"/>
          <w:szCs w:val="22"/>
        </w:rPr>
        <w:t>(cochez l</w:t>
      </w:r>
      <w:r w:rsidR="00CE1933" w:rsidRPr="0012419A">
        <w:rPr>
          <w:b w:val="0"/>
          <w:i/>
          <w:color w:val="auto"/>
          <w:sz w:val="22"/>
          <w:szCs w:val="22"/>
        </w:rPr>
        <w:t>e</w:t>
      </w:r>
      <w:r w:rsidR="00CA2618" w:rsidRPr="0012419A">
        <w:rPr>
          <w:b w:val="0"/>
          <w:i/>
          <w:color w:val="auto"/>
          <w:sz w:val="22"/>
          <w:szCs w:val="22"/>
        </w:rPr>
        <w:t xml:space="preserve"> ou les leviers d’action concernés)</w:t>
      </w:r>
      <w:r w:rsidR="0012419A">
        <w:rPr>
          <w:b w:val="0"/>
          <w:i/>
          <w:color w:val="auto"/>
          <w:sz w:val="22"/>
          <w:szCs w:val="22"/>
        </w:rPr>
        <w:t> </w:t>
      </w:r>
      <w:r w:rsidR="0012419A" w:rsidRPr="0012419A">
        <w:rPr>
          <w:i/>
          <w:color w:val="auto"/>
          <w:sz w:val="22"/>
          <w:szCs w:val="22"/>
        </w:rPr>
        <w:t>?</w:t>
      </w:r>
    </w:p>
    <w:p w:rsidR="0091604E" w:rsidRPr="00C02EAC" w:rsidRDefault="00CF32E2" w:rsidP="00107805">
      <w:pPr>
        <w:shd w:val="clear" w:color="auto" w:fill="EEECE1" w:themeFill="background2"/>
        <w:spacing w:before="40" w:after="40" w:line="240" w:lineRule="auto"/>
      </w:pPr>
      <w:sdt>
        <w:sdtPr>
          <w:rPr>
            <w:b/>
          </w:rPr>
          <w:id w:val="81889345"/>
        </w:sdtPr>
        <w:sdtEndPr/>
        <w:sdtContent>
          <w:r w:rsidR="00107805" w:rsidRPr="00DF0111">
            <w:rPr>
              <w:rFonts w:ascii="MS Gothic" w:eastAsia="MS Gothic" w:hAnsi="MS Gothic" w:cs="MS Gothic" w:hint="eastAsia"/>
            </w:rPr>
            <w:t>☐</w:t>
          </w:r>
        </w:sdtContent>
      </w:sdt>
      <w:r w:rsidR="00107805">
        <w:t xml:space="preserve"> </w:t>
      </w:r>
      <w:r w:rsidR="0091604E">
        <w:t>M</w:t>
      </w:r>
      <w:r w:rsidR="0091604E" w:rsidRPr="00C02EAC">
        <w:t xml:space="preserve">ise en œuvre de projets de territoire intégrés fondés sur le capital naturel </w:t>
      </w:r>
      <w:r w:rsidR="0091604E">
        <w:t>du territoire</w:t>
      </w:r>
    </w:p>
    <w:p w:rsidR="0091604E" w:rsidRPr="00C02EAC" w:rsidRDefault="00CF32E2" w:rsidP="00107805">
      <w:pPr>
        <w:shd w:val="clear" w:color="auto" w:fill="EEECE1" w:themeFill="background2"/>
        <w:spacing w:before="40" w:after="40" w:line="240" w:lineRule="auto"/>
      </w:pPr>
      <w:sdt>
        <w:sdtPr>
          <w:rPr>
            <w:b/>
          </w:rPr>
          <w:id w:val="898253399"/>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 xml:space="preserve">Acquisition, structuration, mutualisation, mise à disposition </w:t>
      </w:r>
      <w:proofErr w:type="gramStart"/>
      <w:r w:rsidR="0091604E" w:rsidRPr="00C02EAC">
        <w:t>et</w:t>
      </w:r>
      <w:proofErr w:type="gramEnd"/>
      <w:r w:rsidR="0091604E" w:rsidRPr="00C02EAC">
        <w:t xml:space="preserve"> valorisation des connaissances liées à la préservation de la biodiversité et à ses enjeux</w:t>
      </w:r>
    </w:p>
    <w:p w:rsidR="0091604E" w:rsidRPr="00C02EAC" w:rsidRDefault="00CF32E2" w:rsidP="00107805">
      <w:pPr>
        <w:shd w:val="clear" w:color="auto" w:fill="EEECE1" w:themeFill="background2"/>
        <w:spacing w:before="40" w:after="40" w:line="240" w:lineRule="auto"/>
      </w:pPr>
      <w:sdt>
        <w:sdtPr>
          <w:rPr>
            <w:b/>
          </w:rPr>
          <w:id w:val="1158809099"/>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 xml:space="preserve">Formation </w:t>
      </w:r>
      <w:proofErr w:type="gramStart"/>
      <w:r w:rsidR="0091604E" w:rsidRPr="00C02EAC">
        <w:t>et</w:t>
      </w:r>
      <w:proofErr w:type="gramEnd"/>
      <w:r w:rsidR="0091604E" w:rsidRPr="00C02EAC">
        <w:t xml:space="preserve"> sensibilisation des différents publics cibles aux enjeux de la biodiversité</w:t>
      </w:r>
    </w:p>
    <w:p w:rsidR="0091604E" w:rsidRPr="00C02EAC" w:rsidRDefault="00CF32E2" w:rsidP="00107805">
      <w:pPr>
        <w:shd w:val="clear" w:color="auto" w:fill="EEECE1" w:themeFill="background2"/>
        <w:spacing w:before="40" w:after="40" w:line="240" w:lineRule="auto"/>
      </w:pPr>
      <w:sdt>
        <w:sdtPr>
          <w:rPr>
            <w:b/>
          </w:rPr>
          <w:id w:val="811223036"/>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 xml:space="preserve">Instances </w:t>
      </w:r>
      <w:proofErr w:type="gramStart"/>
      <w:r w:rsidR="0091604E" w:rsidRPr="00C02EAC">
        <w:t>et</w:t>
      </w:r>
      <w:proofErr w:type="gramEnd"/>
      <w:r w:rsidR="0091604E" w:rsidRPr="00C02EAC">
        <w:t xml:space="preserve"> outils de gouvernance territoriale</w:t>
      </w:r>
      <w:r w:rsidR="0091604E">
        <w:t xml:space="preserve">, </w:t>
      </w:r>
      <w:r w:rsidR="0091604E" w:rsidRPr="00C02EAC">
        <w:t>de concertation</w:t>
      </w:r>
      <w:r w:rsidR="0091604E">
        <w:t xml:space="preserve"> et de dialogue</w:t>
      </w:r>
    </w:p>
    <w:p w:rsidR="0091604E" w:rsidRPr="00C02EAC" w:rsidRDefault="00CF32E2" w:rsidP="00107805">
      <w:pPr>
        <w:shd w:val="clear" w:color="auto" w:fill="EEECE1" w:themeFill="background2"/>
        <w:spacing w:before="40" w:after="40" w:line="240" w:lineRule="auto"/>
      </w:pPr>
      <w:sdt>
        <w:sdtPr>
          <w:rPr>
            <w:b/>
          </w:rPr>
          <w:id w:val="-590074425"/>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Partenariats</w:t>
      </w:r>
    </w:p>
    <w:p w:rsidR="0091604E" w:rsidRPr="00C02EAC" w:rsidRDefault="00CF32E2" w:rsidP="00107805">
      <w:pPr>
        <w:shd w:val="clear" w:color="auto" w:fill="EEECE1" w:themeFill="background2"/>
        <w:spacing w:before="40" w:after="40" w:line="240" w:lineRule="auto"/>
      </w:pPr>
      <w:sdt>
        <w:sdtPr>
          <w:rPr>
            <w:b/>
          </w:rPr>
          <w:id w:val="2043022028"/>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 xml:space="preserve">Mise en œuvre collégiale des plans, politiques, programmes </w:t>
      </w:r>
      <w:proofErr w:type="gramStart"/>
      <w:r w:rsidR="0091604E" w:rsidRPr="00C02EAC">
        <w:t>et</w:t>
      </w:r>
      <w:proofErr w:type="gramEnd"/>
      <w:r w:rsidR="0091604E" w:rsidRPr="00C02EAC">
        <w:t xml:space="preserve"> stratégies en faveur de la biodiversité</w:t>
      </w:r>
    </w:p>
    <w:p w:rsidR="0091604E" w:rsidRPr="00C02EAC" w:rsidRDefault="00CF32E2" w:rsidP="00107805">
      <w:pPr>
        <w:shd w:val="clear" w:color="auto" w:fill="EEECE1" w:themeFill="background2"/>
        <w:spacing w:before="40" w:after="40" w:line="240" w:lineRule="auto"/>
      </w:pPr>
      <w:sdt>
        <w:sdtPr>
          <w:rPr>
            <w:b/>
          </w:rPr>
          <w:id w:val="-1895268442"/>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 xml:space="preserve">Outils de management améliorant la transversalité </w:t>
      </w:r>
      <w:proofErr w:type="gramStart"/>
      <w:r w:rsidR="0091604E" w:rsidRPr="00C02EAC">
        <w:t>et</w:t>
      </w:r>
      <w:proofErr w:type="gramEnd"/>
      <w:r w:rsidR="0091604E" w:rsidRPr="00C02EAC">
        <w:t xml:space="preserve"> le « décloisonnement » interservices</w:t>
      </w:r>
    </w:p>
    <w:p w:rsidR="0091604E" w:rsidRPr="00C02EAC" w:rsidRDefault="00CF32E2" w:rsidP="00107805">
      <w:pPr>
        <w:shd w:val="clear" w:color="auto" w:fill="EEECE1" w:themeFill="background2"/>
        <w:spacing w:before="40" w:after="40" w:line="240" w:lineRule="auto"/>
      </w:pPr>
      <w:sdt>
        <w:sdtPr>
          <w:rPr>
            <w:b/>
          </w:rPr>
          <w:id w:val="1536148637"/>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Ecoconditionnalité/</w:t>
      </w:r>
      <w:proofErr w:type="spellStart"/>
      <w:r w:rsidR="0091604E" w:rsidRPr="00C02EAC">
        <w:t>Bioconditionnalité</w:t>
      </w:r>
      <w:proofErr w:type="spellEnd"/>
      <w:r w:rsidR="0091604E" w:rsidRPr="00C02EAC">
        <w:t xml:space="preserve"> des </w:t>
      </w:r>
      <w:proofErr w:type="gramStart"/>
      <w:r w:rsidR="0091604E" w:rsidRPr="00C02EAC">
        <w:t>aides</w:t>
      </w:r>
      <w:proofErr w:type="gramEnd"/>
      <w:r w:rsidR="0091604E" w:rsidRPr="00C02EAC">
        <w:t xml:space="preserve"> publiques</w:t>
      </w:r>
      <w:r w:rsidR="0091604E">
        <w:t xml:space="preserve"> </w:t>
      </w:r>
    </w:p>
    <w:p w:rsidR="0091604E" w:rsidRPr="00C02EAC" w:rsidRDefault="00CF32E2" w:rsidP="00107805">
      <w:pPr>
        <w:shd w:val="clear" w:color="auto" w:fill="EEECE1" w:themeFill="background2"/>
        <w:spacing w:before="40" w:after="40" w:line="240" w:lineRule="auto"/>
      </w:pPr>
      <w:sdt>
        <w:sdtPr>
          <w:rPr>
            <w:b/>
          </w:rPr>
          <w:id w:val="431862728"/>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Intégration de la biodiversité dans la commande publique</w:t>
      </w:r>
      <w:r w:rsidR="0091604E">
        <w:t xml:space="preserve"> </w:t>
      </w:r>
    </w:p>
    <w:p w:rsidR="0091604E" w:rsidRPr="00C02EAC" w:rsidRDefault="00CF32E2" w:rsidP="00107805">
      <w:pPr>
        <w:shd w:val="clear" w:color="auto" w:fill="EEECE1" w:themeFill="background2"/>
        <w:spacing w:before="40" w:after="40" w:line="240" w:lineRule="auto"/>
      </w:pPr>
      <w:sdt>
        <w:sdtPr>
          <w:rPr>
            <w:b/>
          </w:rPr>
          <w:id w:val="1377903248"/>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 xml:space="preserve">Identification puis réduction/suppression des </w:t>
      </w:r>
      <w:proofErr w:type="gramStart"/>
      <w:r w:rsidR="0091604E" w:rsidRPr="00C02EAC">
        <w:t>aides</w:t>
      </w:r>
      <w:proofErr w:type="gramEnd"/>
      <w:r w:rsidR="0091604E" w:rsidRPr="00C02EAC">
        <w:t xml:space="preserve"> publiques dommageables à la biodiversité </w:t>
      </w:r>
    </w:p>
    <w:p w:rsidR="0091604E" w:rsidRPr="00C70C75" w:rsidRDefault="00CF32E2" w:rsidP="00107805">
      <w:pPr>
        <w:shd w:val="clear" w:color="auto" w:fill="EEECE1" w:themeFill="background2"/>
        <w:spacing w:before="40" w:after="40" w:line="240" w:lineRule="auto"/>
      </w:pPr>
      <w:sdt>
        <w:sdtPr>
          <w:rPr>
            <w:b/>
          </w:rPr>
          <w:id w:val="701669649"/>
        </w:sdtPr>
        <w:sdtEndPr/>
        <w:sdtContent>
          <w:r w:rsidR="00107805" w:rsidRPr="00DF0111">
            <w:rPr>
              <w:rFonts w:ascii="MS Gothic" w:eastAsia="MS Gothic" w:hAnsi="MS Gothic" w:cs="MS Gothic" w:hint="eastAsia"/>
            </w:rPr>
            <w:t>☐</w:t>
          </w:r>
        </w:sdtContent>
      </w:sdt>
      <w:r w:rsidR="00107805" w:rsidRPr="00C70C75">
        <w:t xml:space="preserve"> </w:t>
      </w:r>
      <w:r w:rsidR="0091604E" w:rsidRPr="00C70C75">
        <w:t xml:space="preserve">Paiements pour préservation de services écosystémiques </w:t>
      </w:r>
    </w:p>
    <w:p w:rsidR="0091604E" w:rsidRDefault="00CF32E2" w:rsidP="00107805">
      <w:pPr>
        <w:shd w:val="clear" w:color="auto" w:fill="EEECE1" w:themeFill="background2"/>
        <w:spacing w:before="40" w:after="40" w:line="240" w:lineRule="auto"/>
      </w:pPr>
      <w:sdt>
        <w:sdtPr>
          <w:rPr>
            <w:b/>
          </w:rPr>
          <w:id w:val="1919366290"/>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 xml:space="preserve">Marchés verts </w:t>
      </w:r>
    </w:p>
    <w:p w:rsidR="0091604E" w:rsidRPr="00C02EAC" w:rsidRDefault="00CF32E2" w:rsidP="00107805">
      <w:pPr>
        <w:shd w:val="clear" w:color="auto" w:fill="EEECE1" w:themeFill="background2"/>
        <w:spacing w:before="40" w:after="40" w:line="240" w:lineRule="auto"/>
      </w:pPr>
      <w:sdt>
        <w:sdtPr>
          <w:rPr>
            <w:b/>
          </w:rPr>
          <w:id w:val="389620080"/>
        </w:sdtPr>
        <w:sdtEndPr/>
        <w:sdtContent>
          <w:r w:rsidR="00107805" w:rsidRPr="00DF0111">
            <w:rPr>
              <w:rFonts w:ascii="MS Gothic" w:eastAsia="MS Gothic" w:hAnsi="MS Gothic" w:cs="MS Gothic" w:hint="eastAsia"/>
            </w:rPr>
            <w:t>☐</w:t>
          </w:r>
        </w:sdtContent>
      </w:sdt>
      <w:r w:rsidR="00107805" w:rsidRPr="00C02EAC">
        <w:t xml:space="preserve"> </w:t>
      </w:r>
      <w:proofErr w:type="spellStart"/>
      <w:r w:rsidR="0091604E" w:rsidRPr="00C02EAC">
        <w:t>Crowdfunding</w:t>
      </w:r>
      <w:proofErr w:type="spellEnd"/>
    </w:p>
    <w:p w:rsidR="0091604E" w:rsidRPr="00C02EAC" w:rsidRDefault="00CF32E2" w:rsidP="00107805">
      <w:pPr>
        <w:shd w:val="clear" w:color="auto" w:fill="EEECE1" w:themeFill="background2"/>
        <w:spacing w:before="40" w:after="40" w:line="240" w:lineRule="auto"/>
      </w:pPr>
      <w:sdt>
        <w:sdtPr>
          <w:rPr>
            <w:b/>
          </w:rPr>
          <w:id w:val="117417655"/>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Cofinancements publics/privés</w:t>
      </w:r>
    </w:p>
    <w:p w:rsidR="0091604E" w:rsidRDefault="00CF32E2" w:rsidP="00107805">
      <w:pPr>
        <w:shd w:val="clear" w:color="auto" w:fill="EEECE1" w:themeFill="background2"/>
        <w:spacing w:before="40" w:after="40" w:line="240" w:lineRule="auto"/>
      </w:pPr>
      <w:sdt>
        <w:sdtPr>
          <w:rPr>
            <w:b/>
          </w:rPr>
          <w:id w:val="260264369"/>
        </w:sdtPr>
        <w:sdtEndPr/>
        <w:sdtContent>
          <w:r w:rsidR="00107805" w:rsidRPr="00DF0111">
            <w:rPr>
              <w:rFonts w:ascii="MS Gothic" w:eastAsia="MS Gothic" w:hAnsi="MS Gothic" w:cs="MS Gothic" w:hint="eastAsia"/>
            </w:rPr>
            <w:t>☐</w:t>
          </w:r>
        </w:sdtContent>
      </w:sdt>
      <w:r w:rsidR="00107805" w:rsidRPr="00C02EAC">
        <w:t xml:space="preserve"> </w:t>
      </w:r>
      <w:r w:rsidR="0091604E" w:rsidRPr="00C02EAC">
        <w:t xml:space="preserve">Mobilisation de fonds non dédiés à la préservation de la biodiversité </w:t>
      </w:r>
    </w:p>
    <w:p w:rsidR="0091604E" w:rsidRPr="00A1612B" w:rsidRDefault="00CF32E2" w:rsidP="00107805">
      <w:pPr>
        <w:shd w:val="clear" w:color="auto" w:fill="EEECE1" w:themeFill="background2"/>
        <w:spacing w:before="40" w:after="40" w:line="240" w:lineRule="auto"/>
      </w:pPr>
      <w:sdt>
        <w:sdtPr>
          <w:rPr>
            <w:b/>
          </w:rPr>
          <w:id w:val="-1784032789"/>
        </w:sdtPr>
        <w:sdtEndPr/>
        <w:sdtContent>
          <w:r w:rsidR="00107805" w:rsidRPr="00DF0111">
            <w:rPr>
              <w:rFonts w:ascii="MS Gothic" w:eastAsia="MS Gothic" w:hAnsi="MS Gothic" w:cs="MS Gothic" w:hint="eastAsia"/>
            </w:rPr>
            <w:t>☐</w:t>
          </w:r>
        </w:sdtContent>
      </w:sdt>
      <w:r w:rsidR="00107805" w:rsidRPr="00C70C75">
        <w:t xml:space="preserve"> </w:t>
      </w:r>
      <w:r w:rsidR="0091604E" w:rsidRPr="00C70C75">
        <w:t xml:space="preserve">Acquisition </w:t>
      </w:r>
      <w:proofErr w:type="gramStart"/>
      <w:r w:rsidR="0091604E" w:rsidRPr="00C70C75">
        <w:t>et</w:t>
      </w:r>
      <w:proofErr w:type="gramEnd"/>
      <w:r w:rsidR="0091604E" w:rsidRPr="00C70C75">
        <w:t xml:space="preserve"> bonne gestion du foncier en faveur de la biodiversité </w:t>
      </w:r>
    </w:p>
    <w:p w:rsidR="0012419A" w:rsidRDefault="0012419A" w:rsidP="00845626">
      <w:pPr>
        <w:pStyle w:val="Paragraphedeliste"/>
        <w:numPr>
          <w:ilvl w:val="0"/>
          <w:numId w:val="6"/>
        </w:numPr>
        <w:spacing w:before="360" w:after="120" w:line="240" w:lineRule="auto"/>
        <w:ind w:left="284" w:hanging="284"/>
        <w:contextualSpacing w:val="0"/>
        <w:jc w:val="both"/>
        <w:rPr>
          <w:b/>
          <w:color w:val="365F91" w:themeColor="accent1" w:themeShade="BF"/>
          <w:sz w:val="28"/>
          <w:szCs w:val="28"/>
        </w:rPr>
      </w:pPr>
      <w:r>
        <w:rPr>
          <w:b/>
          <w:color w:val="365F91" w:themeColor="accent1" w:themeShade="BF"/>
          <w:sz w:val="28"/>
          <w:szCs w:val="28"/>
        </w:rPr>
        <w:t xml:space="preserve">Initiative exemplaire, reproductible et innovante </w:t>
      </w:r>
    </w:p>
    <w:p w:rsidR="0039354C" w:rsidRPr="0039354C" w:rsidRDefault="0039354C" w:rsidP="0039354C">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12419A" w:rsidRPr="0039354C" w:rsidRDefault="0012419A" w:rsidP="0039354C">
      <w:pPr>
        <w:pStyle w:val="Titre2"/>
        <w:spacing w:before="120" w:after="120"/>
        <w:ind w:left="709" w:hanging="709"/>
        <w:rPr>
          <w:color w:val="auto"/>
        </w:rPr>
      </w:pPr>
      <w:r w:rsidRPr="0039354C">
        <w:rPr>
          <w:color w:val="auto"/>
        </w:rPr>
        <w:t xml:space="preserve">Selon vous, en quoi cette initiative est-elle exemplaire ? </w:t>
      </w:r>
      <w:r w:rsidRPr="0039354C">
        <w:rPr>
          <w:b w:val="0"/>
          <w:i/>
          <w:color w:val="auto"/>
          <w:sz w:val="22"/>
          <w:szCs w:val="22"/>
        </w:rPr>
        <w:t>(une dizaine de lignes maximum)</w:t>
      </w:r>
    </w:p>
    <w:p w:rsidR="0012419A" w:rsidRPr="0012419A" w:rsidRDefault="0012419A" w:rsidP="0012419A">
      <w:pPr>
        <w:pStyle w:val="Titre2"/>
        <w:spacing w:before="120" w:after="120"/>
        <w:ind w:left="426" w:hanging="426"/>
        <w:rPr>
          <w:color w:val="auto"/>
        </w:rPr>
      </w:pPr>
      <w:r w:rsidRPr="0012419A">
        <w:rPr>
          <w:color w:val="auto"/>
        </w:rPr>
        <w:t>Selon vous, cette initiative est-elle reproductible ?</w:t>
      </w:r>
    </w:p>
    <w:p w:rsidR="0012419A" w:rsidRPr="002C458B" w:rsidRDefault="00CF32E2" w:rsidP="00107805">
      <w:pPr>
        <w:spacing w:before="60" w:after="0" w:line="240" w:lineRule="auto"/>
        <w:jc w:val="both"/>
      </w:pPr>
      <w:sdt>
        <w:sdtPr>
          <w:rPr>
            <w:b/>
          </w:rPr>
          <w:id w:val="-466436844"/>
        </w:sdtPr>
        <w:sdtEndPr/>
        <w:sdtContent>
          <w:r w:rsidR="00107805" w:rsidRPr="00DF0111">
            <w:rPr>
              <w:rFonts w:ascii="MS Gothic" w:eastAsia="MS Gothic" w:hAnsi="MS Gothic" w:cs="MS Gothic" w:hint="eastAsia"/>
            </w:rPr>
            <w:t>☐</w:t>
          </w:r>
        </w:sdtContent>
      </w:sdt>
      <w:r w:rsidR="00107805">
        <w:t xml:space="preserve"> </w:t>
      </w:r>
      <w:r w:rsidR="0012419A">
        <w:t>Oui</w:t>
      </w:r>
    </w:p>
    <w:p w:rsidR="0012419A" w:rsidRDefault="00CF32E2" w:rsidP="00107805">
      <w:pPr>
        <w:spacing w:before="60" w:after="0" w:line="240" w:lineRule="auto"/>
        <w:jc w:val="both"/>
      </w:pPr>
      <w:sdt>
        <w:sdtPr>
          <w:rPr>
            <w:b/>
          </w:rPr>
          <w:id w:val="444817232"/>
        </w:sdtPr>
        <w:sdtEndPr/>
        <w:sdtContent>
          <w:r w:rsidR="00107805" w:rsidRPr="00DF0111">
            <w:rPr>
              <w:rFonts w:ascii="MS Gothic" w:eastAsia="MS Gothic" w:hAnsi="MS Gothic" w:cs="MS Gothic" w:hint="eastAsia"/>
            </w:rPr>
            <w:t>☐</w:t>
          </w:r>
        </w:sdtContent>
      </w:sdt>
      <w:r w:rsidR="00107805">
        <w:t xml:space="preserve"> </w:t>
      </w:r>
      <w:r w:rsidR="0012419A">
        <w:t>Non</w:t>
      </w:r>
    </w:p>
    <w:p w:rsidR="0012419A" w:rsidRPr="002C458B" w:rsidRDefault="0012419A" w:rsidP="0012419A">
      <w:pPr>
        <w:spacing w:before="60" w:after="0" w:line="240" w:lineRule="auto"/>
        <w:jc w:val="both"/>
      </w:pPr>
      <w:r>
        <w:t xml:space="preserve">Si oui, à quelle(s) échelle(s) : </w:t>
      </w:r>
    </w:p>
    <w:p w:rsidR="004E60D3" w:rsidRPr="0012419A" w:rsidRDefault="004E60D3" w:rsidP="00C558F2">
      <w:pPr>
        <w:pStyle w:val="Titre2"/>
        <w:spacing w:before="120" w:after="120"/>
        <w:ind w:left="709" w:hanging="709"/>
        <w:rPr>
          <w:color w:val="auto"/>
        </w:rPr>
      </w:pPr>
      <w:r w:rsidRPr="0012419A">
        <w:rPr>
          <w:color w:val="auto"/>
        </w:rPr>
        <w:t xml:space="preserve">Selon vous, en quoi cette initiative est-elle </w:t>
      </w:r>
      <w:r w:rsidR="0012419A" w:rsidRPr="0012419A">
        <w:rPr>
          <w:color w:val="auto"/>
        </w:rPr>
        <w:t>innovante</w:t>
      </w:r>
      <w:r w:rsidRPr="0012419A">
        <w:rPr>
          <w:color w:val="auto"/>
        </w:rPr>
        <w:t xml:space="preserve"> ? </w:t>
      </w:r>
      <w:r w:rsidR="0012419A" w:rsidRPr="0012419A">
        <w:rPr>
          <w:b w:val="0"/>
          <w:i/>
          <w:color w:val="auto"/>
          <w:sz w:val="22"/>
          <w:szCs w:val="22"/>
        </w:rPr>
        <w:t>(une dizaine de lignes maximum)</w:t>
      </w:r>
    </w:p>
    <w:p w:rsidR="0012419A" w:rsidRDefault="00902DBC" w:rsidP="0039354C">
      <w:pPr>
        <w:pStyle w:val="Titre2"/>
        <w:spacing w:before="120" w:after="120"/>
        <w:ind w:left="709" w:hanging="709"/>
        <w:rPr>
          <w:color w:val="auto"/>
        </w:rPr>
      </w:pPr>
      <w:r w:rsidRPr="0012419A">
        <w:rPr>
          <w:color w:val="auto"/>
        </w:rPr>
        <w:t>A votre connaissance ce</w:t>
      </w:r>
      <w:r w:rsidR="0012419A" w:rsidRPr="0012419A">
        <w:rPr>
          <w:color w:val="auto"/>
        </w:rPr>
        <w:t xml:space="preserve"> type d’</w:t>
      </w:r>
      <w:r w:rsidRPr="0012419A">
        <w:rPr>
          <w:color w:val="auto"/>
        </w:rPr>
        <w:t xml:space="preserve">initiative </w:t>
      </w:r>
      <w:r w:rsidR="0012419A" w:rsidRPr="0012419A">
        <w:rPr>
          <w:color w:val="auto"/>
        </w:rPr>
        <w:t>est</w:t>
      </w:r>
      <w:r w:rsidRPr="0012419A">
        <w:rPr>
          <w:color w:val="auto"/>
        </w:rPr>
        <w:t>-</w:t>
      </w:r>
      <w:r w:rsidR="0012419A" w:rsidRPr="0012419A">
        <w:rPr>
          <w:color w:val="auto"/>
        </w:rPr>
        <w:t>il</w:t>
      </w:r>
      <w:r w:rsidRPr="0012419A">
        <w:rPr>
          <w:color w:val="auto"/>
        </w:rPr>
        <w:t xml:space="preserve"> mise en œuvre par </w:t>
      </w:r>
      <w:r w:rsidR="0012419A" w:rsidRPr="0012419A">
        <w:rPr>
          <w:color w:val="auto"/>
        </w:rPr>
        <w:t xml:space="preserve">d’autres collectivités ou sur d’autres territoires ? </w:t>
      </w:r>
      <w:r w:rsidRPr="0012419A">
        <w:rPr>
          <w:color w:val="auto"/>
        </w:rPr>
        <w:t xml:space="preserve"> </w:t>
      </w:r>
    </w:p>
    <w:p w:rsidR="0012419A" w:rsidRPr="002C458B" w:rsidRDefault="00CF32E2" w:rsidP="00107805">
      <w:pPr>
        <w:spacing w:before="60" w:after="0" w:line="240" w:lineRule="auto"/>
        <w:jc w:val="both"/>
      </w:pPr>
      <w:sdt>
        <w:sdtPr>
          <w:rPr>
            <w:b/>
          </w:rPr>
          <w:id w:val="1571313676"/>
        </w:sdtPr>
        <w:sdtEndPr/>
        <w:sdtContent>
          <w:r w:rsidR="00107805" w:rsidRPr="00DF0111">
            <w:rPr>
              <w:rFonts w:ascii="MS Gothic" w:eastAsia="MS Gothic" w:hAnsi="MS Gothic" w:cs="MS Gothic" w:hint="eastAsia"/>
            </w:rPr>
            <w:t>☐</w:t>
          </w:r>
        </w:sdtContent>
      </w:sdt>
      <w:r w:rsidR="00107805">
        <w:t xml:space="preserve"> </w:t>
      </w:r>
      <w:r w:rsidR="0012419A">
        <w:t>Oui</w:t>
      </w:r>
    </w:p>
    <w:p w:rsidR="0012419A" w:rsidRDefault="00CF32E2" w:rsidP="00107805">
      <w:pPr>
        <w:spacing w:before="60" w:after="0" w:line="240" w:lineRule="auto"/>
        <w:jc w:val="both"/>
      </w:pPr>
      <w:sdt>
        <w:sdtPr>
          <w:rPr>
            <w:b/>
          </w:rPr>
          <w:id w:val="-1997792553"/>
        </w:sdtPr>
        <w:sdtEndPr/>
        <w:sdtContent>
          <w:r w:rsidR="00107805" w:rsidRPr="00DF0111">
            <w:rPr>
              <w:rFonts w:ascii="MS Gothic" w:eastAsia="MS Gothic" w:hAnsi="MS Gothic" w:cs="MS Gothic" w:hint="eastAsia"/>
            </w:rPr>
            <w:t>☐</w:t>
          </w:r>
        </w:sdtContent>
      </w:sdt>
      <w:r w:rsidR="00107805">
        <w:t xml:space="preserve"> </w:t>
      </w:r>
      <w:r w:rsidR="0012419A">
        <w:t>Non</w:t>
      </w:r>
    </w:p>
    <w:p w:rsidR="0012419A" w:rsidRDefault="00CF32E2" w:rsidP="00107805">
      <w:pPr>
        <w:spacing w:before="60" w:after="0" w:line="240" w:lineRule="auto"/>
        <w:jc w:val="both"/>
      </w:pPr>
      <w:sdt>
        <w:sdtPr>
          <w:rPr>
            <w:b/>
          </w:rPr>
          <w:id w:val="105697977"/>
        </w:sdtPr>
        <w:sdtEndPr/>
        <w:sdtContent>
          <w:r w:rsidR="00107805" w:rsidRPr="00DF0111">
            <w:rPr>
              <w:rFonts w:ascii="MS Gothic" w:eastAsia="MS Gothic" w:hAnsi="MS Gothic" w:cs="MS Gothic" w:hint="eastAsia"/>
            </w:rPr>
            <w:t>☐</w:t>
          </w:r>
        </w:sdtContent>
      </w:sdt>
      <w:r w:rsidR="00107805">
        <w:t xml:space="preserve"> </w:t>
      </w:r>
      <w:r w:rsidR="0012419A">
        <w:t>Ne sait pas</w:t>
      </w:r>
    </w:p>
    <w:p w:rsidR="0012419A" w:rsidRPr="002C458B" w:rsidRDefault="0012419A" w:rsidP="0012419A">
      <w:pPr>
        <w:spacing w:before="60" w:after="0" w:line="240" w:lineRule="auto"/>
        <w:jc w:val="both"/>
      </w:pPr>
      <w:r>
        <w:t xml:space="preserve">Si oui, veuillez préciser : </w:t>
      </w:r>
    </w:p>
    <w:p w:rsidR="0039354C" w:rsidRPr="00A74CE0" w:rsidRDefault="0039354C" w:rsidP="0039354C">
      <w:pPr>
        <w:shd w:val="clear" w:color="auto" w:fill="365F91" w:themeFill="accent1" w:themeFillShade="BF"/>
        <w:spacing w:before="360" w:after="120" w:line="240" w:lineRule="auto"/>
        <w:jc w:val="both"/>
        <w:rPr>
          <w:b/>
          <w:color w:val="FFFFFF" w:themeColor="background1"/>
          <w:sz w:val="28"/>
          <w:szCs w:val="28"/>
        </w:rPr>
      </w:pPr>
      <w:r>
        <w:rPr>
          <w:b/>
          <w:color w:val="FFFFFF" w:themeColor="background1"/>
          <w:sz w:val="28"/>
          <w:szCs w:val="28"/>
        </w:rPr>
        <w:t>INFORMATIONS COMPLEMENTAIRES</w:t>
      </w:r>
    </w:p>
    <w:p w:rsidR="0039354C" w:rsidRDefault="0039354C" w:rsidP="00845626">
      <w:pPr>
        <w:pStyle w:val="Paragraphedeliste"/>
        <w:numPr>
          <w:ilvl w:val="0"/>
          <w:numId w:val="6"/>
        </w:numPr>
        <w:spacing w:before="360" w:after="120" w:line="240" w:lineRule="auto"/>
        <w:ind w:left="567" w:hanging="567"/>
        <w:contextualSpacing w:val="0"/>
        <w:jc w:val="both"/>
        <w:rPr>
          <w:b/>
          <w:color w:val="365F91" w:themeColor="accent1" w:themeShade="BF"/>
          <w:sz w:val="28"/>
          <w:szCs w:val="28"/>
        </w:rPr>
      </w:pPr>
      <w:r>
        <w:rPr>
          <w:b/>
          <w:color w:val="365F91" w:themeColor="accent1" w:themeShade="BF"/>
          <w:sz w:val="28"/>
          <w:szCs w:val="28"/>
        </w:rPr>
        <w:t>Merci de mentionner le</w:t>
      </w:r>
      <w:r w:rsidR="00C558F2">
        <w:rPr>
          <w:b/>
          <w:color w:val="365F91" w:themeColor="accent1" w:themeShade="BF"/>
          <w:sz w:val="28"/>
          <w:szCs w:val="28"/>
        </w:rPr>
        <w:t>s</w:t>
      </w:r>
      <w:r>
        <w:rPr>
          <w:b/>
          <w:color w:val="365F91" w:themeColor="accent1" w:themeShade="BF"/>
          <w:sz w:val="28"/>
          <w:szCs w:val="28"/>
        </w:rPr>
        <w:t xml:space="preserve"> r</w:t>
      </w:r>
      <w:r w:rsidRPr="0039354C">
        <w:rPr>
          <w:b/>
          <w:color w:val="365F91" w:themeColor="accent1" w:themeShade="BF"/>
          <w:sz w:val="28"/>
          <w:szCs w:val="28"/>
        </w:rPr>
        <w:t>éférences bibliographiques utilisées et complémentaires</w:t>
      </w:r>
      <w:r>
        <w:rPr>
          <w:b/>
          <w:color w:val="365F91" w:themeColor="accent1" w:themeShade="BF"/>
          <w:sz w:val="28"/>
          <w:szCs w:val="28"/>
        </w:rPr>
        <w:t> :</w:t>
      </w:r>
    </w:p>
    <w:p w:rsidR="0039354C" w:rsidRPr="0039354C" w:rsidRDefault="0039354C" w:rsidP="00845626">
      <w:pPr>
        <w:pStyle w:val="Paragraphedeliste"/>
        <w:numPr>
          <w:ilvl w:val="0"/>
          <w:numId w:val="6"/>
        </w:numPr>
        <w:spacing w:before="360" w:after="120" w:line="240" w:lineRule="auto"/>
        <w:ind w:left="567" w:hanging="567"/>
        <w:contextualSpacing w:val="0"/>
        <w:jc w:val="both"/>
        <w:rPr>
          <w:b/>
          <w:color w:val="365F91" w:themeColor="accent1" w:themeShade="BF"/>
          <w:sz w:val="28"/>
          <w:szCs w:val="28"/>
        </w:rPr>
      </w:pPr>
      <w:r w:rsidRPr="0039354C">
        <w:rPr>
          <w:b/>
          <w:color w:val="365F91" w:themeColor="accent1" w:themeShade="BF"/>
          <w:sz w:val="28"/>
          <w:szCs w:val="28"/>
        </w:rPr>
        <w:t>Photos, cartes, graphes et autres supports visuels</w:t>
      </w:r>
      <w:r>
        <w:rPr>
          <w:b/>
          <w:color w:val="365F91" w:themeColor="accent1" w:themeShade="BF"/>
          <w:sz w:val="28"/>
          <w:szCs w:val="28"/>
        </w:rPr>
        <w:t xml:space="preserve"> </w:t>
      </w:r>
      <w:r w:rsidRPr="0039354C">
        <w:rPr>
          <w:b/>
          <w:color w:val="365F91" w:themeColor="accent1" w:themeShade="BF"/>
          <w:sz w:val="28"/>
          <w:szCs w:val="28"/>
        </w:rPr>
        <w:t xml:space="preserve"> </w:t>
      </w:r>
    </w:p>
    <w:p w:rsidR="0039354C" w:rsidRPr="0039354C" w:rsidRDefault="0039354C" w:rsidP="0039354C">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39354C" w:rsidRPr="0039354C" w:rsidRDefault="0039354C" w:rsidP="0039354C">
      <w:pPr>
        <w:pStyle w:val="Paragraphedeliste"/>
        <w:numPr>
          <w:ilvl w:val="0"/>
          <w:numId w:val="1"/>
        </w:numPr>
        <w:spacing w:before="120" w:after="120" w:line="240" w:lineRule="auto"/>
        <w:contextualSpacing w:val="0"/>
        <w:jc w:val="both"/>
        <w:outlineLvl w:val="1"/>
        <w:rPr>
          <w:rFonts w:ascii="Calibri" w:hAnsi="Calibri" w:cs="Calibri"/>
          <w:b/>
          <w:vanish/>
          <w:sz w:val="24"/>
          <w:szCs w:val="24"/>
        </w:rPr>
      </w:pPr>
    </w:p>
    <w:p w:rsidR="0039354C" w:rsidRPr="0039354C" w:rsidRDefault="0039354C" w:rsidP="0039354C">
      <w:pPr>
        <w:pStyle w:val="Titre2"/>
        <w:spacing w:before="120" w:after="120"/>
        <w:ind w:left="709" w:hanging="709"/>
        <w:rPr>
          <w:color w:val="auto"/>
        </w:rPr>
      </w:pPr>
      <w:r>
        <w:rPr>
          <w:color w:val="auto"/>
        </w:rPr>
        <w:t xml:space="preserve">Si vous le souhaitez, vous pouvez nous envoyer </w:t>
      </w:r>
      <w:r w:rsidRPr="0039354C">
        <w:rPr>
          <w:color w:val="auto"/>
        </w:rPr>
        <w:t xml:space="preserve">en pièce jointe </w:t>
      </w:r>
      <w:r>
        <w:rPr>
          <w:color w:val="auto"/>
        </w:rPr>
        <w:t>d</w:t>
      </w:r>
      <w:r w:rsidRPr="0039354C">
        <w:rPr>
          <w:color w:val="auto"/>
        </w:rPr>
        <w:t xml:space="preserve">es photos en haute résolution (&gt;1 Mo) avec un titre et le nom de l’auteur à créditer </w:t>
      </w:r>
      <w:r w:rsidR="009F6C4E">
        <w:rPr>
          <w:color w:val="auto"/>
        </w:rPr>
        <w:t>pour illustrer votre initiative</w:t>
      </w:r>
      <w:r w:rsidR="009F6C4E" w:rsidRPr="0039354C">
        <w:rPr>
          <w:color w:val="auto"/>
        </w:rPr>
        <w:t xml:space="preserve"> </w:t>
      </w:r>
      <w:r w:rsidRPr="0039354C">
        <w:rPr>
          <w:color w:val="auto"/>
        </w:rPr>
        <w:t xml:space="preserve">(en envoyant ces images, vous nous autorisez à les utiliser </w:t>
      </w:r>
      <w:r w:rsidR="00C558F2">
        <w:rPr>
          <w:color w:val="auto"/>
        </w:rPr>
        <w:t xml:space="preserve">si besoin </w:t>
      </w:r>
      <w:r w:rsidRPr="0039354C">
        <w:rPr>
          <w:color w:val="auto"/>
        </w:rPr>
        <w:t xml:space="preserve">pour la publication). </w:t>
      </w:r>
    </w:p>
    <w:sectPr w:rsidR="0039354C" w:rsidRPr="0039354C" w:rsidSect="00107805">
      <w:pgSz w:w="11906" w:h="16838"/>
      <w:pgMar w:top="958" w:right="1418" w:bottom="1134" w:left="1418" w:header="1" w:footer="584" w:gutter="0"/>
      <w:pgBorders w:offsetFrom="page">
        <w:top w:val="single" w:sz="8" w:space="24" w:color="365F91" w:themeColor="accent1" w:themeShade="BF"/>
        <w:left w:val="single" w:sz="8" w:space="24" w:color="365F91" w:themeColor="accent1" w:themeShade="BF"/>
        <w:bottom w:val="single" w:sz="8" w:space="24" w:color="365F91" w:themeColor="accent1" w:themeShade="BF"/>
        <w:right w:val="single" w:sz="8" w:space="24" w:color="365F91" w:themeColor="accent1" w:themeShade="BF"/>
      </w:pgBorders>
      <w:cols w:space="11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E2" w:rsidRDefault="00CF32E2" w:rsidP="001F1B3A">
      <w:pPr>
        <w:spacing w:after="0" w:line="240" w:lineRule="auto"/>
      </w:pPr>
      <w:r>
        <w:separator/>
      </w:r>
    </w:p>
  </w:endnote>
  <w:endnote w:type="continuationSeparator" w:id="0">
    <w:p w:rsidR="00CF32E2" w:rsidRDefault="00CF32E2" w:rsidP="001F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97" w:rsidRDefault="00F53897" w:rsidP="00F53897">
    <w:pPr>
      <w:pStyle w:val="Pieddepage"/>
      <w:jc w:val="right"/>
      <w:rPr>
        <w:rFonts w:ascii="Calibri" w:hAnsi="Calibri"/>
        <w:i/>
        <w:color w:val="365F91" w:themeColor="accent1" w:themeShade="BF"/>
        <w:sz w:val="18"/>
        <w:szCs w:val="18"/>
      </w:rPr>
    </w:pPr>
  </w:p>
  <w:p w:rsidR="00F53897" w:rsidRPr="00F53897" w:rsidRDefault="00107805" w:rsidP="00F53897">
    <w:pPr>
      <w:pStyle w:val="Pieddepage"/>
      <w:ind w:left="709"/>
      <w:rPr>
        <w:color w:val="365F91" w:themeColor="accent1" w:themeShade="BF"/>
        <w:sz w:val="18"/>
        <w:szCs w:val="18"/>
      </w:rPr>
    </w:pPr>
    <w:r w:rsidRPr="004A042A">
      <w:rPr>
        <w:b/>
        <w:i/>
        <w:noProof/>
        <w:color w:val="365F91" w:themeColor="accent1" w:themeShade="BF"/>
        <w:sz w:val="36"/>
        <w:szCs w:val="36"/>
        <w:lang w:eastAsia="fr-FR"/>
      </w:rPr>
      <w:drawing>
        <wp:anchor distT="0" distB="0" distL="114300" distR="114300" simplePos="0" relativeHeight="251659264" behindDoc="0" locked="0" layoutInCell="1" allowOverlap="1" wp14:anchorId="6C7C6CE1" wp14:editId="7C69E64D">
          <wp:simplePos x="0" y="0"/>
          <wp:positionH relativeFrom="column">
            <wp:posOffset>-339725</wp:posOffset>
          </wp:positionH>
          <wp:positionV relativeFrom="paragraph">
            <wp:posOffset>-97790</wp:posOffset>
          </wp:positionV>
          <wp:extent cx="582930" cy="330835"/>
          <wp:effectExtent l="0" t="0" r="762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CN France low res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930" cy="330835"/>
                  </a:xfrm>
                  <a:prstGeom prst="rect">
                    <a:avLst/>
                  </a:prstGeom>
                </pic:spPr>
              </pic:pic>
            </a:graphicData>
          </a:graphic>
          <wp14:sizeRelH relativeFrom="margin">
            <wp14:pctWidth>0</wp14:pctWidth>
          </wp14:sizeRelH>
          <wp14:sizeRelV relativeFrom="margin">
            <wp14:pctHeight>0</wp14:pctHeight>
          </wp14:sizeRelV>
        </wp:anchor>
      </w:drawing>
    </w:r>
    <w:r w:rsidR="00F53897" w:rsidRPr="00F53897">
      <w:rPr>
        <w:rFonts w:ascii="Calibri" w:hAnsi="Calibri"/>
        <w:i/>
        <w:color w:val="365F91" w:themeColor="accent1" w:themeShade="BF"/>
        <w:sz w:val="18"/>
        <w:szCs w:val="18"/>
      </w:rPr>
      <w:t>Initiatives innovantes des collectivités françaises pour la préservation de la biodiversité </w:t>
    </w:r>
    <w:r w:rsidR="00F53897" w:rsidRPr="004A042A">
      <w:rPr>
        <w:rFonts w:ascii="Calibri" w:hAnsi="Calibri"/>
        <w:i/>
        <w:color w:val="365F91" w:themeColor="accent1" w:themeShade="BF"/>
        <w:sz w:val="18"/>
        <w:szCs w:val="18"/>
      </w:rPr>
      <w:t xml:space="preserve">   </w:t>
    </w:r>
    <w:r w:rsidR="00F53897">
      <w:rPr>
        <w:rFonts w:ascii="Calibri" w:hAnsi="Calibri"/>
        <w:i/>
        <w:color w:val="365F91" w:themeColor="accent1" w:themeShade="BF"/>
        <w:sz w:val="18"/>
        <w:szCs w:val="18"/>
      </w:rPr>
      <w:tab/>
    </w:r>
    <w:sdt>
      <w:sdtPr>
        <w:id w:val="-1165170507"/>
        <w:docPartObj>
          <w:docPartGallery w:val="Page Numbers (Bottom of Page)"/>
          <w:docPartUnique/>
        </w:docPartObj>
      </w:sdtPr>
      <w:sdtEndPr>
        <w:rPr>
          <w:color w:val="365F91" w:themeColor="accent1" w:themeShade="BF"/>
          <w:sz w:val="18"/>
          <w:szCs w:val="18"/>
        </w:rPr>
      </w:sdtEndPr>
      <w:sdtContent>
        <w:r w:rsidR="00F53897" w:rsidRPr="00F53897">
          <w:rPr>
            <w:color w:val="365F91" w:themeColor="accent1" w:themeShade="BF"/>
            <w:sz w:val="18"/>
            <w:szCs w:val="18"/>
          </w:rPr>
          <w:fldChar w:fldCharType="begin"/>
        </w:r>
        <w:r w:rsidR="00F53897" w:rsidRPr="00F53897">
          <w:rPr>
            <w:color w:val="365F91" w:themeColor="accent1" w:themeShade="BF"/>
            <w:sz w:val="18"/>
            <w:szCs w:val="18"/>
          </w:rPr>
          <w:instrText>PAGE   \* MERGEFORMAT</w:instrText>
        </w:r>
        <w:r w:rsidR="00F53897" w:rsidRPr="00F53897">
          <w:rPr>
            <w:color w:val="365F91" w:themeColor="accent1" w:themeShade="BF"/>
            <w:sz w:val="18"/>
            <w:szCs w:val="18"/>
          </w:rPr>
          <w:fldChar w:fldCharType="separate"/>
        </w:r>
        <w:r w:rsidR="001C6D66">
          <w:rPr>
            <w:noProof/>
            <w:color w:val="365F91" w:themeColor="accent1" w:themeShade="BF"/>
            <w:sz w:val="18"/>
            <w:szCs w:val="18"/>
          </w:rPr>
          <w:t>2</w:t>
        </w:r>
        <w:r w:rsidR="00F53897" w:rsidRPr="00F53897">
          <w:rPr>
            <w:color w:val="365F91" w:themeColor="accent1" w:themeShade="BF"/>
            <w:sz w:val="18"/>
            <w:szCs w:val="18"/>
          </w:rPr>
          <w:fldChar w:fldCharType="end"/>
        </w:r>
      </w:sdtContent>
    </w:sdt>
  </w:p>
  <w:p w:rsidR="00777519" w:rsidRPr="004A042A" w:rsidRDefault="00CF32E2" w:rsidP="00F53897">
    <w:pPr>
      <w:pStyle w:val="Pieddepage"/>
      <w:ind w:left="709"/>
      <w:rPr>
        <w:rFonts w:ascii="Calibri" w:hAnsi="Calibri"/>
        <w:i/>
        <w:color w:val="365F91" w:themeColor="accent1" w:themeShade="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E2" w:rsidRDefault="00CF32E2" w:rsidP="001F1B3A">
      <w:pPr>
        <w:spacing w:after="0" w:line="240" w:lineRule="auto"/>
      </w:pPr>
      <w:r>
        <w:separator/>
      </w:r>
    </w:p>
  </w:footnote>
  <w:footnote w:type="continuationSeparator" w:id="0">
    <w:p w:rsidR="00CF32E2" w:rsidRDefault="00CF32E2" w:rsidP="001F1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42A" w:rsidRPr="004A042A" w:rsidRDefault="004A042A" w:rsidP="004A042A">
    <w:pPr>
      <w:pStyle w:val="En-tte"/>
      <w:jc w:val="right"/>
      <w:rPr>
        <w:b/>
        <w:i/>
        <w:color w:val="365F91" w:themeColor="accent1" w:themeShade="BF"/>
      </w:rPr>
    </w:pPr>
    <w:r w:rsidRPr="004A042A">
      <w:rPr>
        <w:b/>
        <w: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74E"/>
    <w:multiLevelType w:val="hybridMultilevel"/>
    <w:tmpl w:val="81F65F76"/>
    <w:lvl w:ilvl="0" w:tplc="951CE9B0">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363650"/>
    <w:multiLevelType w:val="hybridMultilevel"/>
    <w:tmpl w:val="BA9A14B4"/>
    <w:lvl w:ilvl="0" w:tplc="E08E46C4">
      <w:start w:val="1"/>
      <w:numFmt w:val="bullet"/>
      <w:lvlText w:val=""/>
      <w:lvlJc w:val="left"/>
      <w:pPr>
        <w:ind w:left="775" w:hanging="360"/>
      </w:pPr>
      <w:rPr>
        <w:rFonts w:ascii="Wingdings" w:hAnsi="Wingdings" w:hint="default"/>
        <w:b/>
        <w:i w:val="0"/>
        <w:color w:val="365F91" w:themeColor="accent1" w:themeShade="BF"/>
        <w:sz w:val="20"/>
      </w:rPr>
    </w:lvl>
    <w:lvl w:ilvl="1" w:tplc="E08E46C4">
      <w:start w:val="1"/>
      <w:numFmt w:val="bullet"/>
      <w:lvlText w:val=""/>
      <w:lvlJc w:val="left"/>
      <w:pPr>
        <w:ind w:left="1495" w:hanging="360"/>
      </w:pPr>
      <w:rPr>
        <w:rFonts w:ascii="Wingdings" w:hAnsi="Wingdings" w:hint="default"/>
        <w:color w:val="365F91" w:themeColor="accent1" w:themeShade="BF"/>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
    <w:nsid w:val="150339E2"/>
    <w:multiLevelType w:val="hybridMultilevel"/>
    <w:tmpl w:val="771E2BA8"/>
    <w:lvl w:ilvl="0" w:tplc="963282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3C0916"/>
    <w:multiLevelType w:val="hybridMultilevel"/>
    <w:tmpl w:val="A8ECDB5A"/>
    <w:lvl w:ilvl="0" w:tplc="EB12D754">
      <w:start w:val="1"/>
      <w:numFmt w:val="bullet"/>
      <w:lvlText w:val=""/>
      <w:lvlJc w:val="left"/>
      <w:pPr>
        <w:ind w:left="720" w:hanging="360"/>
      </w:pPr>
      <w:rPr>
        <w:rFonts w:ascii="Symbol" w:hAnsi="Symbol" w:hint="default"/>
        <w:b/>
        <w:i w:val="0"/>
        <w:color w:val="365F91"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F20ACB"/>
    <w:multiLevelType w:val="hybridMultilevel"/>
    <w:tmpl w:val="93F0D194"/>
    <w:lvl w:ilvl="0" w:tplc="EB12D754">
      <w:start w:val="1"/>
      <w:numFmt w:val="bullet"/>
      <w:lvlText w:val=""/>
      <w:lvlJc w:val="left"/>
      <w:pPr>
        <w:ind w:left="720" w:hanging="360"/>
      </w:pPr>
      <w:rPr>
        <w:rFonts w:ascii="Symbol" w:hAnsi="Symbol" w:hint="default"/>
        <w:b/>
        <w:i w:val="0"/>
        <w:color w:val="365F91" w:themeColor="accent1" w:themeShade="BF"/>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37424F"/>
    <w:multiLevelType w:val="multilevel"/>
    <w:tmpl w:val="95B6E5A4"/>
    <w:lvl w:ilvl="0">
      <w:start w:val="1"/>
      <w:numFmt w:val="decimal"/>
      <w:lvlText w:val="%1."/>
      <w:lvlJc w:val="left"/>
      <w:pPr>
        <w:ind w:left="720" w:hanging="360"/>
      </w:pPr>
      <w:rPr>
        <w:rFonts w:hint="default"/>
      </w:rPr>
    </w:lvl>
    <w:lvl w:ilvl="1">
      <w:start w:val="1"/>
      <w:numFmt w:val="decimal"/>
      <w:pStyle w:val="Titre2"/>
      <w:isLgl/>
      <w:lvlText w:val="%1.%2"/>
      <w:lvlJc w:val="left"/>
      <w:pPr>
        <w:ind w:left="720" w:hanging="36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8313EB1"/>
    <w:multiLevelType w:val="hybridMultilevel"/>
    <w:tmpl w:val="76AE70B0"/>
    <w:lvl w:ilvl="0" w:tplc="210AC6DA">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1543C7"/>
    <w:multiLevelType w:val="hybridMultilevel"/>
    <w:tmpl w:val="CD8E7B0E"/>
    <w:lvl w:ilvl="0" w:tplc="210AC6DA">
      <w:start w:val="1"/>
      <w:numFmt w:val="bullet"/>
      <w:lvlText w:val=""/>
      <w:lvlJc w:val="left"/>
      <w:pPr>
        <w:ind w:left="720" w:hanging="360"/>
      </w:pPr>
      <w:rPr>
        <w:rFonts w:ascii="Wingdings" w:hAnsi="Wingdings" w:hint="default"/>
        <w:color w:val="365F91"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B11EED"/>
    <w:multiLevelType w:val="hybridMultilevel"/>
    <w:tmpl w:val="48DC89C8"/>
    <w:lvl w:ilvl="0" w:tplc="EB12D754">
      <w:start w:val="1"/>
      <w:numFmt w:val="bullet"/>
      <w:lvlText w:val=""/>
      <w:lvlJc w:val="left"/>
      <w:pPr>
        <w:ind w:left="720" w:hanging="360"/>
      </w:pPr>
      <w:rPr>
        <w:rFonts w:ascii="Symbol" w:hAnsi="Symbol" w:hint="default"/>
        <w:color w:val="365F91" w:themeColor="accent1" w:themeShade="BF"/>
      </w:rPr>
    </w:lvl>
    <w:lvl w:ilvl="1" w:tplc="E08E46C4">
      <w:start w:val="1"/>
      <w:numFmt w:val="bullet"/>
      <w:lvlText w:val=""/>
      <w:lvlJc w:val="left"/>
      <w:pPr>
        <w:ind w:left="1440" w:hanging="360"/>
      </w:pPr>
      <w:rPr>
        <w:rFonts w:ascii="Wingdings" w:hAnsi="Wingdings" w:hint="default"/>
        <w:color w:val="365F91" w:themeColor="accent1" w:themeShade="BF"/>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2F1963"/>
    <w:multiLevelType w:val="hybridMultilevel"/>
    <w:tmpl w:val="436042E6"/>
    <w:lvl w:ilvl="0" w:tplc="CDFE2BA2">
      <w:start w:val="1"/>
      <w:numFmt w:val="bullet"/>
      <w:pStyle w:val="SQ"/>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4C2643"/>
    <w:multiLevelType w:val="hybridMultilevel"/>
    <w:tmpl w:val="434C1C14"/>
    <w:lvl w:ilvl="0" w:tplc="EB12D754">
      <w:start w:val="1"/>
      <w:numFmt w:val="bullet"/>
      <w:lvlText w:val=""/>
      <w:lvlJc w:val="left"/>
      <w:pPr>
        <w:ind w:left="720" w:hanging="360"/>
      </w:pPr>
      <w:rPr>
        <w:rFonts w:ascii="Symbol" w:hAnsi="Symbol" w:hint="default"/>
        <w:color w:val="365F91" w:themeColor="accent1"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
  </w:num>
  <w:num w:numId="5">
    <w:abstractNumId w:val="6"/>
  </w:num>
  <w:num w:numId="6">
    <w:abstractNumId w:val="0"/>
  </w:num>
  <w:num w:numId="7">
    <w:abstractNumId w:val="7"/>
  </w:num>
  <w:num w:numId="8">
    <w:abstractNumId w:val="10"/>
  </w:num>
  <w:num w:numId="9">
    <w:abstractNumId w:val="8"/>
  </w:num>
  <w:num w:numId="10">
    <w:abstractNumId w:val="0"/>
  </w:num>
  <w:num w:numId="11">
    <w:abstractNumId w:val="0"/>
  </w:num>
  <w:num w:numId="12">
    <w:abstractNumId w:val="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3A"/>
    <w:rsid w:val="000007CD"/>
    <w:rsid w:val="00001668"/>
    <w:rsid w:val="0000285D"/>
    <w:rsid w:val="000063A4"/>
    <w:rsid w:val="000139CF"/>
    <w:rsid w:val="00016ADA"/>
    <w:rsid w:val="00021A24"/>
    <w:rsid w:val="00021C23"/>
    <w:rsid w:val="00022C1C"/>
    <w:rsid w:val="00026E11"/>
    <w:rsid w:val="000314FE"/>
    <w:rsid w:val="00031D32"/>
    <w:rsid w:val="00033805"/>
    <w:rsid w:val="00034F8D"/>
    <w:rsid w:val="00042E5B"/>
    <w:rsid w:val="00047BCB"/>
    <w:rsid w:val="00051575"/>
    <w:rsid w:val="000552C1"/>
    <w:rsid w:val="00060C13"/>
    <w:rsid w:val="00060EBB"/>
    <w:rsid w:val="0006150E"/>
    <w:rsid w:val="000620B1"/>
    <w:rsid w:val="00062E21"/>
    <w:rsid w:val="00063EBE"/>
    <w:rsid w:val="00070FB2"/>
    <w:rsid w:val="0007124E"/>
    <w:rsid w:val="00074AB0"/>
    <w:rsid w:val="00075C7F"/>
    <w:rsid w:val="00083ABC"/>
    <w:rsid w:val="00087C26"/>
    <w:rsid w:val="00090C11"/>
    <w:rsid w:val="00091CFE"/>
    <w:rsid w:val="00097B0A"/>
    <w:rsid w:val="000A01D3"/>
    <w:rsid w:val="000A2287"/>
    <w:rsid w:val="000A4510"/>
    <w:rsid w:val="000A4F46"/>
    <w:rsid w:val="000B1694"/>
    <w:rsid w:val="000B6296"/>
    <w:rsid w:val="000B7896"/>
    <w:rsid w:val="000C421B"/>
    <w:rsid w:val="000C6FB6"/>
    <w:rsid w:val="000D1CB2"/>
    <w:rsid w:val="000D2C42"/>
    <w:rsid w:val="000E0E75"/>
    <w:rsid w:val="000E349F"/>
    <w:rsid w:val="000E3B95"/>
    <w:rsid w:val="000E3CD7"/>
    <w:rsid w:val="000E3D9D"/>
    <w:rsid w:val="000E4353"/>
    <w:rsid w:val="000E79FD"/>
    <w:rsid w:val="000F2586"/>
    <w:rsid w:val="000F2A33"/>
    <w:rsid w:val="000F3062"/>
    <w:rsid w:val="000F3885"/>
    <w:rsid w:val="000F4484"/>
    <w:rsid w:val="000F61EF"/>
    <w:rsid w:val="000F7D11"/>
    <w:rsid w:val="0010115C"/>
    <w:rsid w:val="001043BB"/>
    <w:rsid w:val="00106F95"/>
    <w:rsid w:val="00107805"/>
    <w:rsid w:val="00115DEC"/>
    <w:rsid w:val="001201E7"/>
    <w:rsid w:val="0012419A"/>
    <w:rsid w:val="00124DEB"/>
    <w:rsid w:val="00125F23"/>
    <w:rsid w:val="0012632C"/>
    <w:rsid w:val="001276FA"/>
    <w:rsid w:val="00127A65"/>
    <w:rsid w:val="00130509"/>
    <w:rsid w:val="00132087"/>
    <w:rsid w:val="00133889"/>
    <w:rsid w:val="0013471F"/>
    <w:rsid w:val="00135AA7"/>
    <w:rsid w:val="00135E50"/>
    <w:rsid w:val="00137A2D"/>
    <w:rsid w:val="00137A99"/>
    <w:rsid w:val="001442D6"/>
    <w:rsid w:val="001450F7"/>
    <w:rsid w:val="001459D8"/>
    <w:rsid w:val="001536FE"/>
    <w:rsid w:val="001565C7"/>
    <w:rsid w:val="00161463"/>
    <w:rsid w:val="001679F1"/>
    <w:rsid w:val="00171B6A"/>
    <w:rsid w:val="00172501"/>
    <w:rsid w:val="00172C4A"/>
    <w:rsid w:val="00172F13"/>
    <w:rsid w:val="00173E36"/>
    <w:rsid w:val="001740DA"/>
    <w:rsid w:val="00177F6A"/>
    <w:rsid w:val="00180079"/>
    <w:rsid w:val="0018493F"/>
    <w:rsid w:val="00191613"/>
    <w:rsid w:val="001A0F19"/>
    <w:rsid w:val="001A4A58"/>
    <w:rsid w:val="001A5895"/>
    <w:rsid w:val="001B2492"/>
    <w:rsid w:val="001B25BD"/>
    <w:rsid w:val="001B38CB"/>
    <w:rsid w:val="001B7671"/>
    <w:rsid w:val="001C5BB4"/>
    <w:rsid w:val="001C6D66"/>
    <w:rsid w:val="001C7806"/>
    <w:rsid w:val="001D259B"/>
    <w:rsid w:val="001D2B86"/>
    <w:rsid w:val="001E0A05"/>
    <w:rsid w:val="001E141B"/>
    <w:rsid w:val="001E1484"/>
    <w:rsid w:val="001E17D5"/>
    <w:rsid w:val="001E184E"/>
    <w:rsid w:val="001E2151"/>
    <w:rsid w:val="001E307B"/>
    <w:rsid w:val="001E760D"/>
    <w:rsid w:val="001F0C51"/>
    <w:rsid w:val="001F1B3A"/>
    <w:rsid w:val="001F388F"/>
    <w:rsid w:val="001F3C6A"/>
    <w:rsid w:val="00204103"/>
    <w:rsid w:val="002154A9"/>
    <w:rsid w:val="0021647C"/>
    <w:rsid w:val="002166B4"/>
    <w:rsid w:val="0022024B"/>
    <w:rsid w:val="00221A68"/>
    <w:rsid w:val="00224527"/>
    <w:rsid w:val="00230623"/>
    <w:rsid w:val="00230F9C"/>
    <w:rsid w:val="002376B4"/>
    <w:rsid w:val="0024347E"/>
    <w:rsid w:val="00243798"/>
    <w:rsid w:val="00247DBE"/>
    <w:rsid w:val="002500C1"/>
    <w:rsid w:val="00262476"/>
    <w:rsid w:val="0026341A"/>
    <w:rsid w:val="00266A45"/>
    <w:rsid w:val="00271042"/>
    <w:rsid w:val="002714DB"/>
    <w:rsid w:val="00272F0A"/>
    <w:rsid w:val="00281BBF"/>
    <w:rsid w:val="00282BC2"/>
    <w:rsid w:val="00283261"/>
    <w:rsid w:val="0028702D"/>
    <w:rsid w:val="00287065"/>
    <w:rsid w:val="00292521"/>
    <w:rsid w:val="00293188"/>
    <w:rsid w:val="00294AAE"/>
    <w:rsid w:val="00297ADD"/>
    <w:rsid w:val="002A1ABC"/>
    <w:rsid w:val="002A4DAE"/>
    <w:rsid w:val="002A6A39"/>
    <w:rsid w:val="002B7133"/>
    <w:rsid w:val="002C232E"/>
    <w:rsid w:val="002C3D23"/>
    <w:rsid w:val="002C448A"/>
    <w:rsid w:val="002C458B"/>
    <w:rsid w:val="002C5B12"/>
    <w:rsid w:val="002C6830"/>
    <w:rsid w:val="002D31E4"/>
    <w:rsid w:val="002D4F86"/>
    <w:rsid w:val="002D5128"/>
    <w:rsid w:val="002E2B1B"/>
    <w:rsid w:val="002E501D"/>
    <w:rsid w:val="002E5D6C"/>
    <w:rsid w:val="002E68A3"/>
    <w:rsid w:val="002F2D81"/>
    <w:rsid w:val="002F3E75"/>
    <w:rsid w:val="002F45C3"/>
    <w:rsid w:val="002F6D7F"/>
    <w:rsid w:val="002F703E"/>
    <w:rsid w:val="003005AB"/>
    <w:rsid w:val="0030136B"/>
    <w:rsid w:val="003015E1"/>
    <w:rsid w:val="00302A3A"/>
    <w:rsid w:val="0030426C"/>
    <w:rsid w:val="00304ACA"/>
    <w:rsid w:val="003059A2"/>
    <w:rsid w:val="00305E61"/>
    <w:rsid w:val="00311922"/>
    <w:rsid w:val="00315ADE"/>
    <w:rsid w:val="00320FF8"/>
    <w:rsid w:val="00323D72"/>
    <w:rsid w:val="00324F5B"/>
    <w:rsid w:val="00325EF0"/>
    <w:rsid w:val="00326E9B"/>
    <w:rsid w:val="00337D08"/>
    <w:rsid w:val="00345CF4"/>
    <w:rsid w:val="00351017"/>
    <w:rsid w:val="00351299"/>
    <w:rsid w:val="00351DDC"/>
    <w:rsid w:val="003531D4"/>
    <w:rsid w:val="00354463"/>
    <w:rsid w:val="00360C30"/>
    <w:rsid w:val="00360DD8"/>
    <w:rsid w:val="00360E33"/>
    <w:rsid w:val="00366D1C"/>
    <w:rsid w:val="00371230"/>
    <w:rsid w:val="00373183"/>
    <w:rsid w:val="00373F34"/>
    <w:rsid w:val="003744DC"/>
    <w:rsid w:val="003775D3"/>
    <w:rsid w:val="0038170F"/>
    <w:rsid w:val="00383557"/>
    <w:rsid w:val="0039087D"/>
    <w:rsid w:val="0039354C"/>
    <w:rsid w:val="00393975"/>
    <w:rsid w:val="00394233"/>
    <w:rsid w:val="00396306"/>
    <w:rsid w:val="003A485F"/>
    <w:rsid w:val="003A5E99"/>
    <w:rsid w:val="003B1258"/>
    <w:rsid w:val="003B5310"/>
    <w:rsid w:val="003B6120"/>
    <w:rsid w:val="003C4C9F"/>
    <w:rsid w:val="003D09F2"/>
    <w:rsid w:val="003D0A72"/>
    <w:rsid w:val="003D2E0E"/>
    <w:rsid w:val="003D3603"/>
    <w:rsid w:val="003D3A16"/>
    <w:rsid w:val="003D6B32"/>
    <w:rsid w:val="003E0912"/>
    <w:rsid w:val="003E486F"/>
    <w:rsid w:val="003E6029"/>
    <w:rsid w:val="003F080B"/>
    <w:rsid w:val="003F3B0F"/>
    <w:rsid w:val="003F5A83"/>
    <w:rsid w:val="003F6E96"/>
    <w:rsid w:val="003F72DA"/>
    <w:rsid w:val="003F755E"/>
    <w:rsid w:val="003F7D72"/>
    <w:rsid w:val="00407E6E"/>
    <w:rsid w:val="00414143"/>
    <w:rsid w:val="00415E7C"/>
    <w:rsid w:val="004208CE"/>
    <w:rsid w:val="00421BF3"/>
    <w:rsid w:val="004225AC"/>
    <w:rsid w:val="00423647"/>
    <w:rsid w:val="0042570A"/>
    <w:rsid w:val="00427D3F"/>
    <w:rsid w:val="00430884"/>
    <w:rsid w:val="00432823"/>
    <w:rsid w:val="004374AB"/>
    <w:rsid w:val="00441EB0"/>
    <w:rsid w:val="00450336"/>
    <w:rsid w:val="00453A51"/>
    <w:rsid w:val="004577E0"/>
    <w:rsid w:val="00461048"/>
    <w:rsid w:val="00461207"/>
    <w:rsid w:val="00461949"/>
    <w:rsid w:val="00463EE3"/>
    <w:rsid w:val="00465F11"/>
    <w:rsid w:val="00470928"/>
    <w:rsid w:val="00475BE4"/>
    <w:rsid w:val="004849C5"/>
    <w:rsid w:val="004859C4"/>
    <w:rsid w:val="004922F8"/>
    <w:rsid w:val="004A042A"/>
    <w:rsid w:val="004A19CF"/>
    <w:rsid w:val="004A3915"/>
    <w:rsid w:val="004A493A"/>
    <w:rsid w:val="004B101A"/>
    <w:rsid w:val="004B1AF6"/>
    <w:rsid w:val="004B1C70"/>
    <w:rsid w:val="004B3133"/>
    <w:rsid w:val="004B58DF"/>
    <w:rsid w:val="004C252E"/>
    <w:rsid w:val="004C28F7"/>
    <w:rsid w:val="004C4AE3"/>
    <w:rsid w:val="004C74E7"/>
    <w:rsid w:val="004C7D84"/>
    <w:rsid w:val="004D1C0F"/>
    <w:rsid w:val="004D28D6"/>
    <w:rsid w:val="004D3578"/>
    <w:rsid w:val="004D746C"/>
    <w:rsid w:val="004E0961"/>
    <w:rsid w:val="004E5FB3"/>
    <w:rsid w:val="004E60D3"/>
    <w:rsid w:val="004E633D"/>
    <w:rsid w:val="004E787A"/>
    <w:rsid w:val="004F1226"/>
    <w:rsid w:val="004F4FB0"/>
    <w:rsid w:val="004F5E78"/>
    <w:rsid w:val="004F7123"/>
    <w:rsid w:val="004F7769"/>
    <w:rsid w:val="00505054"/>
    <w:rsid w:val="005059EA"/>
    <w:rsid w:val="00506188"/>
    <w:rsid w:val="00511564"/>
    <w:rsid w:val="00520A91"/>
    <w:rsid w:val="005223EF"/>
    <w:rsid w:val="00522CBC"/>
    <w:rsid w:val="00523EFF"/>
    <w:rsid w:val="00523FB9"/>
    <w:rsid w:val="005245BD"/>
    <w:rsid w:val="005255B3"/>
    <w:rsid w:val="00525FDA"/>
    <w:rsid w:val="005278AB"/>
    <w:rsid w:val="0053163E"/>
    <w:rsid w:val="005328D0"/>
    <w:rsid w:val="005344BB"/>
    <w:rsid w:val="0054051E"/>
    <w:rsid w:val="00540E97"/>
    <w:rsid w:val="005419AF"/>
    <w:rsid w:val="00541B2D"/>
    <w:rsid w:val="00541FFF"/>
    <w:rsid w:val="005420E5"/>
    <w:rsid w:val="00542155"/>
    <w:rsid w:val="00544104"/>
    <w:rsid w:val="005441E4"/>
    <w:rsid w:val="00544AF2"/>
    <w:rsid w:val="00547C77"/>
    <w:rsid w:val="00555DB4"/>
    <w:rsid w:val="00556BC6"/>
    <w:rsid w:val="00557CE9"/>
    <w:rsid w:val="00562153"/>
    <w:rsid w:val="005659FF"/>
    <w:rsid w:val="00566140"/>
    <w:rsid w:val="0056722C"/>
    <w:rsid w:val="00571C45"/>
    <w:rsid w:val="005729F0"/>
    <w:rsid w:val="005739BD"/>
    <w:rsid w:val="00574D42"/>
    <w:rsid w:val="00574FAA"/>
    <w:rsid w:val="00584256"/>
    <w:rsid w:val="00592722"/>
    <w:rsid w:val="00593386"/>
    <w:rsid w:val="00595B47"/>
    <w:rsid w:val="0059797E"/>
    <w:rsid w:val="005A5F1E"/>
    <w:rsid w:val="005B0FEB"/>
    <w:rsid w:val="005B23FA"/>
    <w:rsid w:val="005B5FA6"/>
    <w:rsid w:val="005C6625"/>
    <w:rsid w:val="005D143C"/>
    <w:rsid w:val="005D1A22"/>
    <w:rsid w:val="005D21E6"/>
    <w:rsid w:val="005D3DF2"/>
    <w:rsid w:val="005D4F23"/>
    <w:rsid w:val="005D4FFD"/>
    <w:rsid w:val="005D687B"/>
    <w:rsid w:val="005E10F1"/>
    <w:rsid w:val="005E2D61"/>
    <w:rsid w:val="005E558F"/>
    <w:rsid w:val="005E60C1"/>
    <w:rsid w:val="005F09A1"/>
    <w:rsid w:val="005F1307"/>
    <w:rsid w:val="005F5915"/>
    <w:rsid w:val="00600BA7"/>
    <w:rsid w:val="0060373F"/>
    <w:rsid w:val="00606F72"/>
    <w:rsid w:val="00611227"/>
    <w:rsid w:val="006149A2"/>
    <w:rsid w:val="0062371C"/>
    <w:rsid w:val="00623789"/>
    <w:rsid w:val="00626ED8"/>
    <w:rsid w:val="00627166"/>
    <w:rsid w:val="00631DD0"/>
    <w:rsid w:val="00634490"/>
    <w:rsid w:val="006436DC"/>
    <w:rsid w:val="0064445B"/>
    <w:rsid w:val="006457CD"/>
    <w:rsid w:val="00657179"/>
    <w:rsid w:val="0065748A"/>
    <w:rsid w:val="00666E0B"/>
    <w:rsid w:val="00670DAC"/>
    <w:rsid w:val="006769C2"/>
    <w:rsid w:val="00676CCB"/>
    <w:rsid w:val="006812B6"/>
    <w:rsid w:val="006813B6"/>
    <w:rsid w:val="00681BFF"/>
    <w:rsid w:val="00693A14"/>
    <w:rsid w:val="0069401A"/>
    <w:rsid w:val="00694953"/>
    <w:rsid w:val="00696CC7"/>
    <w:rsid w:val="00697E75"/>
    <w:rsid w:val="006A544F"/>
    <w:rsid w:val="006C51B4"/>
    <w:rsid w:val="006C5667"/>
    <w:rsid w:val="006C6C8E"/>
    <w:rsid w:val="006C7B6A"/>
    <w:rsid w:val="006D079C"/>
    <w:rsid w:val="006D5E2C"/>
    <w:rsid w:val="006D5EB2"/>
    <w:rsid w:val="006E065C"/>
    <w:rsid w:val="006E2F17"/>
    <w:rsid w:val="006E3632"/>
    <w:rsid w:val="006E7E7D"/>
    <w:rsid w:val="006F20FF"/>
    <w:rsid w:val="00701E17"/>
    <w:rsid w:val="00702152"/>
    <w:rsid w:val="0070314F"/>
    <w:rsid w:val="00705CA0"/>
    <w:rsid w:val="0071669C"/>
    <w:rsid w:val="00717CC1"/>
    <w:rsid w:val="00720977"/>
    <w:rsid w:val="007234C3"/>
    <w:rsid w:val="0072369D"/>
    <w:rsid w:val="00724CBD"/>
    <w:rsid w:val="0072736E"/>
    <w:rsid w:val="007273A9"/>
    <w:rsid w:val="00741FF8"/>
    <w:rsid w:val="00743838"/>
    <w:rsid w:val="00755232"/>
    <w:rsid w:val="00763176"/>
    <w:rsid w:val="0076414E"/>
    <w:rsid w:val="007644A6"/>
    <w:rsid w:val="00765BFA"/>
    <w:rsid w:val="00766673"/>
    <w:rsid w:val="00780816"/>
    <w:rsid w:val="007825B9"/>
    <w:rsid w:val="00783453"/>
    <w:rsid w:val="007870B0"/>
    <w:rsid w:val="0079079F"/>
    <w:rsid w:val="007951D4"/>
    <w:rsid w:val="007B44AE"/>
    <w:rsid w:val="007C11D3"/>
    <w:rsid w:val="007C1408"/>
    <w:rsid w:val="007C2FFA"/>
    <w:rsid w:val="007C35FE"/>
    <w:rsid w:val="007C4FBA"/>
    <w:rsid w:val="007C648D"/>
    <w:rsid w:val="007C66A7"/>
    <w:rsid w:val="007D32FD"/>
    <w:rsid w:val="007D383A"/>
    <w:rsid w:val="007D6A99"/>
    <w:rsid w:val="007D7696"/>
    <w:rsid w:val="007E7277"/>
    <w:rsid w:val="007E7E83"/>
    <w:rsid w:val="007F24AF"/>
    <w:rsid w:val="007F2D2A"/>
    <w:rsid w:val="007F3C32"/>
    <w:rsid w:val="007F5993"/>
    <w:rsid w:val="0080269B"/>
    <w:rsid w:val="00802AA3"/>
    <w:rsid w:val="0080377A"/>
    <w:rsid w:val="00807279"/>
    <w:rsid w:val="008111D0"/>
    <w:rsid w:val="0081390C"/>
    <w:rsid w:val="008154E3"/>
    <w:rsid w:val="00824BD8"/>
    <w:rsid w:val="008259A7"/>
    <w:rsid w:val="00833C4B"/>
    <w:rsid w:val="00835E2C"/>
    <w:rsid w:val="00837C62"/>
    <w:rsid w:val="00840A16"/>
    <w:rsid w:val="00843DE2"/>
    <w:rsid w:val="00845626"/>
    <w:rsid w:val="00852578"/>
    <w:rsid w:val="008526C1"/>
    <w:rsid w:val="008532AC"/>
    <w:rsid w:val="008535B6"/>
    <w:rsid w:val="008565C9"/>
    <w:rsid w:val="008579B0"/>
    <w:rsid w:val="00862051"/>
    <w:rsid w:val="00863397"/>
    <w:rsid w:val="008635EC"/>
    <w:rsid w:val="00864ABF"/>
    <w:rsid w:val="008746A8"/>
    <w:rsid w:val="00874A1E"/>
    <w:rsid w:val="008759A8"/>
    <w:rsid w:val="008765E9"/>
    <w:rsid w:val="0088135F"/>
    <w:rsid w:val="0088299B"/>
    <w:rsid w:val="0088608F"/>
    <w:rsid w:val="008915D2"/>
    <w:rsid w:val="00892202"/>
    <w:rsid w:val="008945F2"/>
    <w:rsid w:val="008947DF"/>
    <w:rsid w:val="008958FB"/>
    <w:rsid w:val="00895DDE"/>
    <w:rsid w:val="00896350"/>
    <w:rsid w:val="008A1943"/>
    <w:rsid w:val="008A57AF"/>
    <w:rsid w:val="008A5987"/>
    <w:rsid w:val="008A5ED5"/>
    <w:rsid w:val="008B2E51"/>
    <w:rsid w:val="008B3163"/>
    <w:rsid w:val="008B3605"/>
    <w:rsid w:val="008B4BAA"/>
    <w:rsid w:val="008B6AD8"/>
    <w:rsid w:val="008B73DB"/>
    <w:rsid w:val="008C3AC2"/>
    <w:rsid w:val="008D2B00"/>
    <w:rsid w:val="008D2F8A"/>
    <w:rsid w:val="008D449C"/>
    <w:rsid w:val="008D72AD"/>
    <w:rsid w:val="008E3CB0"/>
    <w:rsid w:val="008E56DB"/>
    <w:rsid w:val="008E5CDF"/>
    <w:rsid w:val="008E78EE"/>
    <w:rsid w:val="008E7F7B"/>
    <w:rsid w:val="008F0030"/>
    <w:rsid w:val="008F6878"/>
    <w:rsid w:val="00900081"/>
    <w:rsid w:val="00900EA8"/>
    <w:rsid w:val="00902DBC"/>
    <w:rsid w:val="00903719"/>
    <w:rsid w:val="009040C0"/>
    <w:rsid w:val="00905AE9"/>
    <w:rsid w:val="00907135"/>
    <w:rsid w:val="009127AF"/>
    <w:rsid w:val="0091604E"/>
    <w:rsid w:val="00921D4D"/>
    <w:rsid w:val="00932EB3"/>
    <w:rsid w:val="00933979"/>
    <w:rsid w:val="009345ED"/>
    <w:rsid w:val="009359EA"/>
    <w:rsid w:val="00940431"/>
    <w:rsid w:val="00944F0A"/>
    <w:rsid w:val="0095296D"/>
    <w:rsid w:val="009546DD"/>
    <w:rsid w:val="009606A2"/>
    <w:rsid w:val="00960A32"/>
    <w:rsid w:val="00963167"/>
    <w:rsid w:val="00963C8D"/>
    <w:rsid w:val="00967093"/>
    <w:rsid w:val="00981B08"/>
    <w:rsid w:val="00983702"/>
    <w:rsid w:val="009850FE"/>
    <w:rsid w:val="00993CD3"/>
    <w:rsid w:val="00996C71"/>
    <w:rsid w:val="009A42E5"/>
    <w:rsid w:val="009B015C"/>
    <w:rsid w:val="009B1202"/>
    <w:rsid w:val="009B6EC8"/>
    <w:rsid w:val="009B7A73"/>
    <w:rsid w:val="009C00AB"/>
    <w:rsid w:val="009C2CC8"/>
    <w:rsid w:val="009C3C93"/>
    <w:rsid w:val="009C4247"/>
    <w:rsid w:val="009C4356"/>
    <w:rsid w:val="009C526A"/>
    <w:rsid w:val="009C556E"/>
    <w:rsid w:val="009C74E7"/>
    <w:rsid w:val="009D0364"/>
    <w:rsid w:val="009D13C4"/>
    <w:rsid w:val="009D2F78"/>
    <w:rsid w:val="009D47B2"/>
    <w:rsid w:val="009D5914"/>
    <w:rsid w:val="009D785D"/>
    <w:rsid w:val="009E49C9"/>
    <w:rsid w:val="009E59E5"/>
    <w:rsid w:val="009E6F5C"/>
    <w:rsid w:val="009F1DC7"/>
    <w:rsid w:val="009F2DFC"/>
    <w:rsid w:val="009F6C4E"/>
    <w:rsid w:val="009F70D2"/>
    <w:rsid w:val="009F76C3"/>
    <w:rsid w:val="00A048B3"/>
    <w:rsid w:val="00A11AAA"/>
    <w:rsid w:val="00A13D08"/>
    <w:rsid w:val="00A13E26"/>
    <w:rsid w:val="00A1575E"/>
    <w:rsid w:val="00A1612B"/>
    <w:rsid w:val="00A169C9"/>
    <w:rsid w:val="00A24009"/>
    <w:rsid w:val="00A34285"/>
    <w:rsid w:val="00A34D11"/>
    <w:rsid w:val="00A36506"/>
    <w:rsid w:val="00A43FD0"/>
    <w:rsid w:val="00A44EB1"/>
    <w:rsid w:val="00A65075"/>
    <w:rsid w:val="00A67895"/>
    <w:rsid w:val="00A70C5A"/>
    <w:rsid w:val="00A74CE0"/>
    <w:rsid w:val="00A76F23"/>
    <w:rsid w:val="00A77900"/>
    <w:rsid w:val="00A81979"/>
    <w:rsid w:val="00A81AF6"/>
    <w:rsid w:val="00A824B7"/>
    <w:rsid w:val="00A85DD5"/>
    <w:rsid w:val="00A866AC"/>
    <w:rsid w:val="00A94DFB"/>
    <w:rsid w:val="00AA1245"/>
    <w:rsid w:val="00AA1370"/>
    <w:rsid w:val="00AA2981"/>
    <w:rsid w:val="00AA4846"/>
    <w:rsid w:val="00AA4F43"/>
    <w:rsid w:val="00AA4F6F"/>
    <w:rsid w:val="00AA52DE"/>
    <w:rsid w:val="00AA710D"/>
    <w:rsid w:val="00AB6743"/>
    <w:rsid w:val="00AC000C"/>
    <w:rsid w:val="00AC6E53"/>
    <w:rsid w:val="00AD26BD"/>
    <w:rsid w:val="00AD757F"/>
    <w:rsid w:val="00AD78DF"/>
    <w:rsid w:val="00AE2FF6"/>
    <w:rsid w:val="00AE3179"/>
    <w:rsid w:val="00AE3EB8"/>
    <w:rsid w:val="00AE423A"/>
    <w:rsid w:val="00AE77B4"/>
    <w:rsid w:val="00AF044C"/>
    <w:rsid w:val="00AF0C73"/>
    <w:rsid w:val="00AF18BC"/>
    <w:rsid w:val="00AF461B"/>
    <w:rsid w:val="00AF4FB0"/>
    <w:rsid w:val="00AF58CE"/>
    <w:rsid w:val="00AF72F8"/>
    <w:rsid w:val="00B05A96"/>
    <w:rsid w:val="00B11739"/>
    <w:rsid w:val="00B11D20"/>
    <w:rsid w:val="00B133BD"/>
    <w:rsid w:val="00B133EB"/>
    <w:rsid w:val="00B13B17"/>
    <w:rsid w:val="00B13CF2"/>
    <w:rsid w:val="00B24D4B"/>
    <w:rsid w:val="00B25F6B"/>
    <w:rsid w:val="00B31A9D"/>
    <w:rsid w:val="00B33A14"/>
    <w:rsid w:val="00B36C2C"/>
    <w:rsid w:val="00B36FCD"/>
    <w:rsid w:val="00B374D0"/>
    <w:rsid w:val="00B412D3"/>
    <w:rsid w:val="00B4184C"/>
    <w:rsid w:val="00B41FAA"/>
    <w:rsid w:val="00B420B7"/>
    <w:rsid w:val="00B44442"/>
    <w:rsid w:val="00B469BD"/>
    <w:rsid w:val="00B62514"/>
    <w:rsid w:val="00B65114"/>
    <w:rsid w:val="00B67E45"/>
    <w:rsid w:val="00B705A2"/>
    <w:rsid w:val="00B71D6D"/>
    <w:rsid w:val="00B72E4C"/>
    <w:rsid w:val="00B73AC5"/>
    <w:rsid w:val="00B84C04"/>
    <w:rsid w:val="00B85907"/>
    <w:rsid w:val="00B867A4"/>
    <w:rsid w:val="00B867D1"/>
    <w:rsid w:val="00B90AF2"/>
    <w:rsid w:val="00B93A87"/>
    <w:rsid w:val="00B95D7E"/>
    <w:rsid w:val="00B97FFC"/>
    <w:rsid w:val="00BA3894"/>
    <w:rsid w:val="00BA634D"/>
    <w:rsid w:val="00BB06FD"/>
    <w:rsid w:val="00BB07C2"/>
    <w:rsid w:val="00BB12EC"/>
    <w:rsid w:val="00BB5D7A"/>
    <w:rsid w:val="00BB6A58"/>
    <w:rsid w:val="00BC73C4"/>
    <w:rsid w:val="00BD1A6B"/>
    <w:rsid w:val="00BD431A"/>
    <w:rsid w:val="00BE4862"/>
    <w:rsid w:val="00BF2124"/>
    <w:rsid w:val="00BF26DC"/>
    <w:rsid w:val="00C02EAC"/>
    <w:rsid w:val="00C03822"/>
    <w:rsid w:val="00C045D4"/>
    <w:rsid w:val="00C047CC"/>
    <w:rsid w:val="00C051B0"/>
    <w:rsid w:val="00C05329"/>
    <w:rsid w:val="00C05723"/>
    <w:rsid w:val="00C0761D"/>
    <w:rsid w:val="00C11FFF"/>
    <w:rsid w:val="00C1655B"/>
    <w:rsid w:val="00C1671C"/>
    <w:rsid w:val="00C25E73"/>
    <w:rsid w:val="00C357EB"/>
    <w:rsid w:val="00C4572B"/>
    <w:rsid w:val="00C505CD"/>
    <w:rsid w:val="00C558F2"/>
    <w:rsid w:val="00C57586"/>
    <w:rsid w:val="00C60C21"/>
    <w:rsid w:val="00C61440"/>
    <w:rsid w:val="00C61525"/>
    <w:rsid w:val="00C65512"/>
    <w:rsid w:val="00C65574"/>
    <w:rsid w:val="00C67081"/>
    <w:rsid w:val="00C70C75"/>
    <w:rsid w:val="00C72352"/>
    <w:rsid w:val="00C731CC"/>
    <w:rsid w:val="00C73854"/>
    <w:rsid w:val="00C772AA"/>
    <w:rsid w:val="00C7737B"/>
    <w:rsid w:val="00C81551"/>
    <w:rsid w:val="00C84457"/>
    <w:rsid w:val="00C91D84"/>
    <w:rsid w:val="00C925A1"/>
    <w:rsid w:val="00C96F50"/>
    <w:rsid w:val="00CA2618"/>
    <w:rsid w:val="00CA372E"/>
    <w:rsid w:val="00CA5F31"/>
    <w:rsid w:val="00CA66C4"/>
    <w:rsid w:val="00CA6BC6"/>
    <w:rsid w:val="00CB0D33"/>
    <w:rsid w:val="00CB2C94"/>
    <w:rsid w:val="00CB396D"/>
    <w:rsid w:val="00CC0A0C"/>
    <w:rsid w:val="00CC20ED"/>
    <w:rsid w:val="00CC4A80"/>
    <w:rsid w:val="00CC6D3E"/>
    <w:rsid w:val="00CD163B"/>
    <w:rsid w:val="00CD1BF3"/>
    <w:rsid w:val="00CD2BD3"/>
    <w:rsid w:val="00CD406E"/>
    <w:rsid w:val="00CD56B9"/>
    <w:rsid w:val="00CD7AED"/>
    <w:rsid w:val="00CE0D39"/>
    <w:rsid w:val="00CE1933"/>
    <w:rsid w:val="00CE1DD8"/>
    <w:rsid w:val="00CE3E36"/>
    <w:rsid w:val="00CE4EF2"/>
    <w:rsid w:val="00CE60C7"/>
    <w:rsid w:val="00CE6F1E"/>
    <w:rsid w:val="00CF212D"/>
    <w:rsid w:val="00CF2E06"/>
    <w:rsid w:val="00CF32E2"/>
    <w:rsid w:val="00CF3A86"/>
    <w:rsid w:val="00CF4F30"/>
    <w:rsid w:val="00CF5C72"/>
    <w:rsid w:val="00D00C34"/>
    <w:rsid w:val="00D0230C"/>
    <w:rsid w:val="00D031A6"/>
    <w:rsid w:val="00D04084"/>
    <w:rsid w:val="00D1408B"/>
    <w:rsid w:val="00D14C54"/>
    <w:rsid w:val="00D15B8B"/>
    <w:rsid w:val="00D16FFD"/>
    <w:rsid w:val="00D2459C"/>
    <w:rsid w:val="00D27190"/>
    <w:rsid w:val="00D279DB"/>
    <w:rsid w:val="00D31AB0"/>
    <w:rsid w:val="00D3390E"/>
    <w:rsid w:val="00D40F1D"/>
    <w:rsid w:val="00D41105"/>
    <w:rsid w:val="00D411BE"/>
    <w:rsid w:val="00D42B90"/>
    <w:rsid w:val="00D506A8"/>
    <w:rsid w:val="00D51044"/>
    <w:rsid w:val="00D51690"/>
    <w:rsid w:val="00D53E15"/>
    <w:rsid w:val="00D54BF8"/>
    <w:rsid w:val="00D552F9"/>
    <w:rsid w:val="00D56720"/>
    <w:rsid w:val="00D61EF2"/>
    <w:rsid w:val="00D6468E"/>
    <w:rsid w:val="00D659D9"/>
    <w:rsid w:val="00D66D0C"/>
    <w:rsid w:val="00D67E3A"/>
    <w:rsid w:val="00D70BEE"/>
    <w:rsid w:val="00D71405"/>
    <w:rsid w:val="00D724DF"/>
    <w:rsid w:val="00D764C2"/>
    <w:rsid w:val="00D83EAF"/>
    <w:rsid w:val="00D91F8A"/>
    <w:rsid w:val="00D93714"/>
    <w:rsid w:val="00D969B6"/>
    <w:rsid w:val="00DA12F5"/>
    <w:rsid w:val="00DA3678"/>
    <w:rsid w:val="00DA4843"/>
    <w:rsid w:val="00DB115B"/>
    <w:rsid w:val="00DB14D5"/>
    <w:rsid w:val="00DB4D46"/>
    <w:rsid w:val="00DB5465"/>
    <w:rsid w:val="00DB58C5"/>
    <w:rsid w:val="00DB61FA"/>
    <w:rsid w:val="00DB620D"/>
    <w:rsid w:val="00DB68F3"/>
    <w:rsid w:val="00DC32D9"/>
    <w:rsid w:val="00DC36AC"/>
    <w:rsid w:val="00DC38D5"/>
    <w:rsid w:val="00DD13A0"/>
    <w:rsid w:val="00DD2329"/>
    <w:rsid w:val="00DD62FD"/>
    <w:rsid w:val="00DD6AA4"/>
    <w:rsid w:val="00DD7DA1"/>
    <w:rsid w:val="00DE050B"/>
    <w:rsid w:val="00DE1C68"/>
    <w:rsid w:val="00DE5D4A"/>
    <w:rsid w:val="00DE663C"/>
    <w:rsid w:val="00DE7E06"/>
    <w:rsid w:val="00DF0111"/>
    <w:rsid w:val="00DF1E01"/>
    <w:rsid w:val="00DF6A6A"/>
    <w:rsid w:val="00DF6C17"/>
    <w:rsid w:val="00E06321"/>
    <w:rsid w:val="00E10BC4"/>
    <w:rsid w:val="00E116B9"/>
    <w:rsid w:val="00E14556"/>
    <w:rsid w:val="00E14D7B"/>
    <w:rsid w:val="00E15ED2"/>
    <w:rsid w:val="00E20F20"/>
    <w:rsid w:val="00E24036"/>
    <w:rsid w:val="00E314B1"/>
    <w:rsid w:val="00E32074"/>
    <w:rsid w:val="00E3507D"/>
    <w:rsid w:val="00E3649B"/>
    <w:rsid w:val="00E4258D"/>
    <w:rsid w:val="00E43B51"/>
    <w:rsid w:val="00E44266"/>
    <w:rsid w:val="00E4483C"/>
    <w:rsid w:val="00E44CD3"/>
    <w:rsid w:val="00E5158C"/>
    <w:rsid w:val="00E54B79"/>
    <w:rsid w:val="00E60859"/>
    <w:rsid w:val="00E62A43"/>
    <w:rsid w:val="00E646C3"/>
    <w:rsid w:val="00E7366B"/>
    <w:rsid w:val="00E7553C"/>
    <w:rsid w:val="00E85CEF"/>
    <w:rsid w:val="00E92AF5"/>
    <w:rsid w:val="00E93DA6"/>
    <w:rsid w:val="00E93EFF"/>
    <w:rsid w:val="00E94AD1"/>
    <w:rsid w:val="00E9604B"/>
    <w:rsid w:val="00E9736C"/>
    <w:rsid w:val="00EA0247"/>
    <w:rsid w:val="00EA07DA"/>
    <w:rsid w:val="00EA1995"/>
    <w:rsid w:val="00EA58F9"/>
    <w:rsid w:val="00EA5D2A"/>
    <w:rsid w:val="00EA61A7"/>
    <w:rsid w:val="00EB3120"/>
    <w:rsid w:val="00EB77F5"/>
    <w:rsid w:val="00EC5435"/>
    <w:rsid w:val="00ED3A4F"/>
    <w:rsid w:val="00ED60BF"/>
    <w:rsid w:val="00ED639A"/>
    <w:rsid w:val="00EE0FD7"/>
    <w:rsid w:val="00EE4797"/>
    <w:rsid w:val="00EF0351"/>
    <w:rsid w:val="00EF181C"/>
    <w:rsid w:val="00EF26C3"/>
    <w:rsid w:val="00EF4F3D"/>
    <w:rsid w:val="00F02CB5"/>
    <w:rsid w:val="00F14740"/>
    <w:rsid w:val="00F17664"/>
    <w:rsid w:val="00F22BCB"/>
    <w:rsid w:val="00F245B1"/>
    <w:rsid w:val="00F24916"/>
    <w:rsid w:val="00F326C3"/>
    <w:rsid w:val="00F3275A"/>
    <w:rsid w:val="00F3413F"/>
    <w:rsid w:val="00F3520B"/>
    <w:rsid w:val="00F40302"/>
    <w:rsid w:val="00F40EED"/>
    <w:rsid w:val="00F410F3"/>
    <w:rsid w:val="00F45450"/>
    <w:rsid w:val="00F52814"/>
    <w:rsid w:val="00F53897"/>
    <w:rsid w:val="00F53E30"/>
    <w:rsid w:val="00F54E4F"/>
    <w:rsid w:val="00F56BF8"/>
    <w:rsid w:val="00F56C28"/>
    <w:rsid w:val="00F57FC1"/>
    <w:rsid w:val="00F63FB8"/>
    <w:rsid w:val="00F65C98"/>
    <w:rsid w:val="00F662B4"/>
    <w:rsid w:val="00F72EEF"/>
    <w:rsid w:val="00F73401"/>
    <w:rsid w:val="00F737C1"/>
    <w:rsid w:val="00F7712A"/>
    <w:rsid w:val="00F77D9C"/>
    <w:rsid w:val="00F80403"/>
    <w:rsid w:val="00F80D5E"/>
    <w:rsid w:val="00F810E9"/>
    <w:rsid w:val="00F824D3"/>
    <w:rsid w:val="00F82B6F"/>
    <w:rsid w:val="00F850B8"/>
    <w:rsid w:val="00F87260"/>
    <w:rsid w:val="00F90708"/>
    <w:rsid w:val="00F91884"/>
    <w:rsid w:val="00F918CA"/>
    <w:rsid w:val="00F91F54"/>
    <w:rsid w:val="00F927FA"/>
    <w:rsid w:val="00F929C4"/>
    <w:rsid w:val="00F958C9"/>
    <w:rsid w:val="00F95E54"/>
    <w:rsid w:val="00FA024D"/>
    <w:rsid w:val="00FA268D"/>
    <w:rsid w:val="00FA71C2"/>
    <w:rsid w:val="00FB074C"/>
    <w:rsid w:val="00FB4B39"/>
    <w:rsid w:val="00FB63D4"/>
    <w:rsid w:val="00FB6F1A"/>
    <w:rsid w:val="00FB7DC4"/>
    <w:rsid w:val="00FC6A87"/>
    <w:rsid w:val="00FC7E08"/>
    <w:rsid w:val="00FD2BB9"/>
    <w:rsid w:val="00FE7194"/>
    <w:rsid w:val="00FF27CE"/>
    <w:rsid w:val="00FF3DB5"/>
    <w:rsid w:val="00FF5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59"/>
  </w:style>
  <w:style w:type="paragraph" w:styleId="Titre1">
    <w:name w:val="heading 1"/>
    <w:basedOn w:val="Paragraphedeliste"/>
    <w:next w:val="Normal"/>
    <w:link w:val="Titre1Car"/>
    <w:uiPriority w:val="9"/>
    <w:qFormat/>
    <w:rsid w:val="007C11D3"/>
    <w:pPr>
      <w:numPr>
        <w:numId w:val="6"/>
      </w:numPr>
      <w:tabs>
        <w:tab w:val="left" w:pos="426"/>
      </w:tabs>
      <w:spacing w:before="360" w:after="120" w:line="240" w:lineRule="auto"/>
      <w:contextualSpacing w:val="0"/>
      <w:jc w:val="both"/>
      <w:outlineLvl w:val="0"/>
    </w:pPr>
    <w:rPr>
      <w:b/>
      <w:color w:val="365F91" w:themeColor="accent1" w:themeShade="BF"/>
      <w:sz w:val="28"/>
      <w:szCs w:val="28"/>
    </w:rPr>
  </w:style>
  <w:style w:type="paragraph" w:styleId="Titre2">
    <w:name w:val="heading 2"/>
    <w:basedOn w:val="Titre3"/>
    <w:link w:val="Titre2Car"/>
    <w:uiPriority w:val="9"/>
    <w:qFormat/>
    <w:rsid w:val="00F929C4"/>
    <w:pPr>
      <w:numPr>
        <w:ilvl w:val="1"/>
      </w:numPr>
      <w:outlineLvl w:val="1"/>
    </w:pPr>
    <w:rPr>
      <w:color w:val="365F91" w:themeColor="accent1" w:themeShade="BF"/>
      <w:sz w:val="24"/>
      <w:szCs w:val="24"/>
    </w:rPr>
  </w:style>
  <w:style w:type="paragraph" w:styleId="Titre3">
    <w:name w:val="heading 3"/>
    <w:basedOn w:val="Paragraphedeliste"/>
    <w:next w:val="Normal"/>
    <w:link w:val="Titre3Car"/>
    <w:uiPriority w:val="9"/>
    <w:unhideWhenUsed/>
    <w:qFormat/>
    <w:rsid w:val="00693A14"/>
    <w:pPr>
      <w:numPr>
        <w:ilvl w:val="2"/>
        <w:numId w:val="1"/>
      </w:numPr>
      <w:spacing w:before="360" w:line="240" w:lineRule="auto"/>
      <w:contextualSpacing w:val="0"/>
      <w:jc w:val="both"/>
      <w:outlineLvl w:val="2"/>
    </w:pPr>
    <w:rPr>
      <w:rFonts w:ascii="Calibri" w:hAnsi="Calibri" w:cs="Calibri"/>
      <w:b/>
      <w:color w:val="95B3D7" w:themeColor="accent1" w:themeTint="99"/>
    </w:rPr>
  </w:style>
  <w:style w:type="paragraph" w:styleId="Titre4">
    <w:name w:val="heading 4"/>
    <w:basedOn w:val="Normal"/>
    <w:next w:val="Normal"/>
    <w:link w:val="Titre4Car"/>
    <w:uiPriority w:val="9"/>
    <w:unhideWhenUsed/>
    <w:qFormat/>
    <w:rsid w:val="00B72E4C"/>
    <w:pPr>
      <w:spacing w:before="240" w:after="0" w:line="240" w:lineRule="auto"/>
      <w:ind w:left="284"/>
      <w:jc w:val="both"/>
      <w:outlineLvl w:val="3"/>
    </w:pPr>
    <w:rPr>
      <w:rFonts w:eastAsia="Times New Roman" w:cs="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1B3A"/>
    <w:rPr>
      <w:color w:val="0000FF" w:themeColor="hyperlink"/>
      <w:u w:val="single"/>
    </w:rPr>
  </w:style>
  <w:style w:type="paragraph" w:styleId="En-tte">
    <w:name w:val="header"/>
    <w:basedOn w:val="Normal"/>
    <w:link w:val="En-tteCar"/>
    <w:uiPriority w:val="99"/>
    <w:unhideWhenUsed/>
    <w:rsid w:val="001F1B3A"/>
    <w:pPr>
      <w:tabs>
        <w:tab w:val="center" w:pos="4536"/>
        <w:tab w:val="right" w:pos="9072"/>
      </w:tabs>
      <w:spacing w:after="0" w:line="240" w:lineRule="auto"/>
    </w:pPr>
  </w:style>
  <w:style w:type="character" w:customStyle="1" w:styleId="En-tteCar">
    <w:name w:val="En-tête Car"/>
    <w:basedOn w:val="Policepardfaut"/>
    <w:link w:val="En-tte"/>
    <w:uiPriority w:val="99"/>
    <w:rsid w:val="001F1B3A"/>
  </w:style>
  <w:style w:type="paragraph" w:styleId="Pieddepage">
    <w:name w:val="footer"/>
    <w:basedOn w:val="Normal"/>
    <w:link w:val="PieddepageCar"/>
    <w:uiPriority w:val="99"/>
    <w:unhideWhenUsed/>
    <w:rsid w:val="001F1B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1B3A"/>
  </w:style>
  <w:style w:type="paragraph" w:styleId="Paragraphedeliste">
    <w:name w:val="List Paragraph"/>
    <w:basedOn w:val="Normal"/>
    <w:link w:val="ParagraphedelisteCar"/>
    <w:uiPriority w:val="34"/>
    <w:qFormat/>
    <w:rsid w:val="001F1B3A"/>
    <w:pPr>
      <w:ind w:left="720"/>
      <w:contextualSpacing/>
    </w:pPr>
  </w:style>
  <w:style w:type="character" w:customStyle="1" w:styleId="Titre2Car">
    <w:name w:val="Titre 2 Car"/>
    <w:basedOn w:val="Policepardfaut"/>
    <w:link w:val="Titre2"/>
    <w:uiPriority w:val="9"/>
    <w:rsid w:val="00F929C4"/>
    <w:rPr>
      <w:rFonts w:ascii="Calibri" w:hAnsi="Calibri" w:cs="Calibri"/>
      <w:b/>
      <w:color w:val="365F91" w:themeColor="accent1" w:themeShade="BF"/>
      <w:sz w:val="24"/>
      <w:szCs w:val="24"/>
    </w:rPr>
  </w:style>
  <w:style w:type="character" w:customStyle="1" w:styleId="spipsurligne">
    <w:name w:val="spip_surligne"/>
    <w:basedOn w:val="Policepardfaut"/>
    <w:rsid w:val="001F1B3A"/>
  </w:style>
  <w:style w:type="character" w:customStyle="1" w:styleId="apple-converted-space">
    <w:name w:val="apple-converted-space"/>
    <w:basedOn w:val="Policepardfaut"/>
    <w:rsid w:val="001F1B3A"/>
  </w:style>
  <w:style w:type="character" w:styleId="lev">
    <w:name w:val="Strong"/>
    <w:basedOn w:val="Policepardfaut"/>
    <w:uiPriority w:val="22"/>
    <w:qFormat/>
    <w:rsid w:val="001F1B3A"/>
    <w:rPr>
      <w:b/>
      <w:bCs/>
    </w:rPr>
  </w:style>
  <w:style w:type="paragraph" w:styleId="Textedebulles">
    <w:name w:val="Balloon Text"/>
    <w:basedOn w:val="Normal"/>
    <w:link w:val="TextedebullesCar"/>
    <w:uiPriority w:val="99"/>
    <w:semiHidden/>
    <w:unhideWhenUsed/>
    <w:rsid w:val="001F1B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B3A"/>
    <w:rPr>
      <w:rFonts w:ascii="Tahoma" w:hAnsi="Tahoma" w:cs="Tahoma"/>
      <w:sz w:val="16"/>
      <w:szCs w:val="16"/>
    </w:rPr>
  </w:style>
  <w:style w:type="character" w:customStyle="1" w:styleId="Titre1Car">
    <w:name w:val="Titre 1 Car"/>
    <w:basedOn w:val="Policepardfaut"/>
    <w:link w:val="Titre1"/>
    <w:uiPriority w:val="9"/>
    <w:rsid w:val="007C11D3"/>
    <w:rPr>
      <w:b/>
      <w:color w:val="365F91" w:themeColor="accent1" w:themeShade="BF"/>
      <w:sz w:val="28"/>
      <w:szCs w:val="28"/>
    </w:rPr>
  </w:style>
  <w:style w:type="paragraph" w:styleId="NormalWeb">
    <w:name w:val="Normal (Web)"/>
    <w:basedOn w:val="Normal"/>
    <w:uiPriority w:val="99"/>
    <w:unhideWhenUsed/>
    <w:rsid w:val="009C556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60373F"/>
    <w:pPr>
      <w:pBdr>
        <w:top w:val="double" w:sz="4" w:space="1" w:color="554D5B"/>
        <w:bottom w:val="double" w:sz="4" w:space="1" w:color="554D5B"/>
      </w:pBdr>
      <w:jc w:val="center"/>
    </w:pPr>
    <w:rPr>
      <w:rFonts w:ascii="Calibri" w:hAnsi="Calibri"/>
      <w:b/>
      <w:color w:val="654366"/>
      <w:sz w:val="40"/>
      <w:szCs w:val="40"/>
    </w:rPr>
  </w:style>
  <w:style w:type="character" w:customStyle="1" w:styleId="TitreCar">
    <w:name w:val="Titre Car"/>
    <w:basedOn w:val="Policepardfaut"/>
    <w:link w:val="Titre"/>
    <w:uiPriority w:val="10"/>
    <w:rsid w:val="0060373F"/>
    <w:rPr>
      <w:rFonts w:ascii="Calibri" w:hAnsi="Calibri"/>
      <w:b/>
      <w:color w:val="654366"/>
      <w:sz w:val="40"/>
      <w:szCs w:val="40"/>
    </w:rPr>
  </w:style>
  <w:style w:type="paragraph" w:styleId="Sous-titre">
    <w:name w:val="Subtitle"/>
    <w:basedOn w:val="Normal"/>
    <w:next w:val="Normal"/>
    <w:link w:val="Sous-titreCar"/>
    <w:uiPriority w:val="11"/>
    <w:qFormat/>
    <w:rsid w:val="0060373F"/>
    <w:pPr>
      <w:pBdr>
        <w:top w:val="double" w:sz="4" w:space="1" w:color="554D5B"/>
        <w:bottom w:val="double" w:sz="4" w:space="1" w:color="554D5B"/>
      </w:pBdr>
      <w:jc w:val="center"/>
    </w:pPr>
    <w:rPr>
      <w:rFonts w:ascii="Calibri" w:hAnsi="Calibri"/>
      <w:color w:val="654366"/>
      <w:sz w:val="36"/>
      <w:szCs w:val="36"/>
    </w:rPr>
  </w:style>
  <w:style w:type="character" w:customStyle="1" w:styleId="Sous-titreCar">
    <w:name w:val="Sous-titre Car"/>
    <w:basedOn w:val="Policepardfaut"/>
    <w:link w:val="Sous-titre"/>
    <w:uiPriority w:val="11"/>
    <w:rsid w:val="0060373F"/>
    <w:rPr>
      <w:rFonts w:ascii="Calibri" w:hAnsi="Calibri"/>
      <w:color w:val="654366"/>
      <w:sz w:val="36"/>
      <w:szCs w:val="36"/>
    </w:rPr>
  </w:style>
  <w:style w:type="character" w:styleId="Appelnotedebasdep">
    <w:name w:val="footnote reference"/>
    <w:rsid w:val="00D42B90"/>
    <w:rPr>
      <w:vertAlign w:val="superscript"/>
    </w:rPr>
  </w:style>
  <w:style w:type="paragraph" w:styleId="Notedebasdepage">
    <w:name w:val="footnote text"/>
    <w:basedOn w:val="Normal"/>
    <w:link w:val="NotedebasdepageCar"/>
    <w:rsid w:val="00D42B90"/>
    <w:pPr>
      <w:spacing w:after="0" w:line="240" w:lineRule="auto"/>
    </w:pPr>
    <w:rPr>
      <w:rFonts w:ascii="Times New Roman" w:eastAsia="Times New Roman" w:hAnsi="Times New Roman" w:cs="Times New Roman"/>
      <w:sz w:val="20"/>
      <w:szCs w:val="20"/>
      <w:lang w:val="en-US" w:eastAsia="en-GB"/>
    </w:rPr>
  </w:style>
  <w:style w:type="character" w:customStyle="1" w:styleId="NotedebasdepageCar">
    <w:name w:val="Note de bas de page Car"/>
    <w:basedOn w:val="Policepardfaut"/>
    <w:link w:val="Notedebasdepage"/>
    <w:rsid w:val="00D42B90"/>
    <w:rPr>
      <w:rFonts w:ascii="Times New Roman" w:eastAsia="Times New Roman" w:hAnsi="Times New Roman" w:cs="Times New Roman"/>
      <w:sz w:val="20"/>
      <w:szCs w:val="20"/>
      <w:lang w:val="en-US" w:eastAsia="en-GB"/>
    </w:rPr>
  </w:style>
  <w:style w:type="paragraph" w:styleId="TM1">
    <w:name w:val="toc 1"/>
    <w:basedOn w:val="Normal"/>
    <w:next w:val="Normal"/>
    <w:autoRedefine/>
    <w:uiPriority w:val="39"/>
    <w:unhideWhenUsed/>
    <w:rsid w:val="003D09F2"/>
    <w:pPr>
      <w:tabs>
        <w:tab w:val="left" w:pos="440"/>
        <w:tab w:val="right" w:leader="dot" w:pos="9062"/>
      </w:tabs>
      <w:spacing w:after="100"/>
    </w:pPr>
    <w:rPr>
      <w:b/>
      <w:noProof/>
    </w:rPr>
  </w:style>
  <w:style w:type="character" w:customStyle="1" w:styleId="Titre3Car">
    <w:name w:val="Titre 3 Car"/>
    <w:basedOn w:val="Policepardfaut"/>
    <w:link w:val="Titre3"/>
    <w:uiPriority w:val="9"/>
    <w:rsid w:val="00693A14"/>
    <w:rPr>
      <w:rFonts w:ascii="Calibri" w:hAnsi="Calibri" w:cs="Calibri"/>
      <w:b/>
      <w:color w:val="95B3D7" w:themeColor="accent1" w:themeTint="99"/>
    </w:rPr>
  </w:style>
  <w:style w:type="paragraph" w:styleId="TM2">
    <w:name w:val="toc 2"/>
    <w:basedOn w:val="Normal"/>
    <w:next w:val="Normal"/>
    <w:autoRedefine/>
    <w:uiPriority w:val="39"/>
    <w:unhideWhenUsed/>
    <w:rsid w:val="00F929C4"/>
    <w:pPr>
      <w:tabs>
        <w:tab w:val="left" w:pos="880"/>
        <w:tab w:val="right" w:leader="dot" w:pos="9062"/>
      </w:tabs>
      <w:spacing w:after="100"/>
      <w:ind w:left="220"/>
    </w:pPr>
    <w:rPr>
      <w:noProof/>
      <w:color w:val="365F91" w:themeColor="accent1" w:themeShade="BF"/>
    </w:rPr>
  </w:style>
  <w:style w:type="paragraph" w:styleId="TM3">
    <w:name w:val="toc 3"/>
    <w:basedOn w:val="Normal"/>
    <w:next w:val="Normal"/>
    <w:autoRedefine/>
    <w:uiPriority w:val="39"/>
    <w:unhideWhenUsed/>
    <w:rsid w:val="009359EA"/>
    <w:pPr>
      <w:spacing w:after="100"/>
      <w:ind w:left="440"/>
    </w:pPr>
  </w:style>
  <w:style w:type="character" w:styleId="Lienhypertextesuivivisit">
    <w:name w:val="FollowedHyperlink"/>
    <w:basedOn w:val="Policepardfaut"/>
    <w:uiPriority w:val="99"/>
    <w:semiHidden/>
    <w:unhideWhenUsed/>
    <w:rsid w:val="00DD13A0"/>
    <w:rPr>
      <w:color w:val="800080" w:themeColor="followedHyperlink"/>
      <w:u w:val="single"/>
    </w:rPr>
  </w:style>
  <w:style w:type="paragraph" w:customStyle="1" w:styleId="Listecouleur-Accent11">
    <w:name w:val="Liste couleur - Accent 11"/>
    <w:basedOn w:val="Normal"/>
    <w:uiPriority w:val="34"/>
    <w:qFormat/>
    <w:rsid w:val="007D7696"/>
    <w:pPr>
      <w:spacing w:after="60"/>
      <w:ind w:left="720"/>
      <w:contextualSpacing/>
      <w:jc w:val="both"/>
    </w:pPr>
    <w:rPr>
      <w:rFonts w:ascii="Calibri" w:eastAsia="Calibri" w:hAnsi="Calibri" w:cs="Times New Roman"/>
      <w:szCs w:val="20"/>
    </w:rPr>
  </w:style>
  <w:style w:type="character" w:customStyle="1" w:styleId="Titre4Car">
    <w:name w:val="Titre 4 Car"/>
    <w:basedOn w:val="Policepardfaut"/>
    <w:link w:val="Titre4"/>
    <w:uiPriority w:val="9"/>
    <w:rsid w:val="00B72E4C"/>
    <w:rPr>
      <w:rFonts w:eastAsia="Times New Roman" w:cs="Times New Roman"/>
      <w:b/>
      <w:lang w:eastAsia="fr-FR"/>
    </w:rPr>
  </w:style>
  <w:style w:type="character" w:styleId="Marquedecommentaire">
    <w:name w:val="annotation reference"/>
    <w:basedOn w:val="Policepardfaut"/>
    <w:uiPriority w:val="99"/>
    <w:semiHidden/>
    <w:unhideWhenUsed/>
    <w:rsid w:val="00135AA7"/>
    <w:rPr>
      <w:sz w:val="16"/>
      <w:szCs w:val="16"/>
    </w:rPr>
  </w:style>
  <w:style w:type="paragraph" w:styleId="Commentaire">
    <w:name w:val="annotation text"/>
    <w:basedOn w:val="Normal"/>
    <w:link w:val="CommentaireCar"/>
    <w:uiPriority w:val="99"/>
    <w:unhideWhenUsed/>
    <w:rsid w:val="00135AA7"/>
    <w:pPr>
      <w:spacing w:line="240" w:lineRule="auto"/>
    </w:pPr>
    <w:rPr>
      <w:sz w:val="20"/>
      <w:szCs w:val="20"/>
    </w:rPr>
  </w:style>
  <w:style w:type="character" w:customStyle="1" w:styleId="CommentaireCar">
    <w:name w:val="Commentaire Car"/>
    <w:basedOn w:val="Policepardfaut"/>
    <w:link w:val="Commentaire"/>
    <w:uiPriority w:val="99"/>
    <w:rsid w:val="00135AA7"/>
    <w:rPr>
      <w:sz w:val="20"/>
      <w:szCs w:val="20"/>
    </w:rPr>
  </w:style>
  <w:style w:type="paragraph" w:styleId="Objetducommentaire">
    <w:name w:val="annotation subject"/>
    <w:basedOn w:val="Commentaire"/>
    <w:next w:val="Commentaire"/>
    <w:link w:val="ObjetducommentaireCar"/>
    <w:uiPriority w:val="99"/>
    <w:semiHidden/>
    <w:unhideWhenUsed/>
    <w:rsid w:val="00135AA7"/>
    <w:rPr>
      <w:b/>
      <w:bCs/>
    </w:rPr>
  </w:style>
  <w:style w:type="character" w:customStyle="1" w:styleId="ObjetducommentaireCar">
    <w:name w:val="Objet du commentaire Car"/>
    <w:basedOn w:val="CommentaireCar"/>
    <w:link w:val="Objetducommentaire"/>
    <w:uiPriority w:val="99"/>
    <w:semiHidden/>
    <w:rsid w:val="00135AA7"/>
    <w:rPr>
      <w:b/>
      <w:bCs/>
      <w:sz w:val="20"/>
      <w:szCs w:val="20"/>
    </w:rPr>
  </w:style>
  <w:style w:type="table" w:styleId="Grillemoyenne1-Accent1">
    <w:name w:val="Medium Grid 1 Accent 1"/>
    <w:basedOn w:val="TableauNormal"/>
    <w:uiPriority w:val="67"/>
    <w:rsid w:val="00DD62F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claire-Accent1">
    <w:name w:val="Light Shading Accent 1"/>
    <w:basedOn w:val="TableauNormal"/>
    <w:uiPriority w:val="60"/>
    <w:rsid w:val="009D59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1-Accent1">
    <w:name w:val="Medium Shading 1 Accent 1"/>
    <w:basedOn w:val="TableauNormal"/>
    <w:uiPriority w:val="63"/>
    <w:rsid w:val="009D591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aragraphedelisteCar">
    <w:name w:val="Paragraphe de liste Car"/>
    <w:link w:val="Paragraphedeliste"/>
    <w:uiPriority w:val="34"/>
    <w:rsid w:val="001442D6"/>
  </w:style>
  <w:style w:type="paragraph" w:customStyle="1" w:styleId="SQ">
    <w:name w:val="SQ"/>
    <w:basedOn w:val="Paragraphedeliste"/>
    <w:link w:val="SQCar"/>
    <w:qFormat/>
    <w:rsid w:val="001442D6"/>
    <w:pPr>
      <w:numPr>
        <w:numId w:val="2"/>
      </w:numPr>
      <w:spacing w:before="240" w:after="60" w:line="240" w:lineRule="auto"/>
      <w:jc w:val="both"/>
    </w:pPr>
    <w:rPr>
      <w:rFonts w:ascii="Calibri" w:eastAsia="Calibri" w:hAnsi="Calibri" w:cs="Times New Roman"/>
    </w:rPr>
  </w:style>
  <w:style w:type="character" w:customStyle="1" w:styleId="SQCar">
    <w:name w:val="SQ Car"/>
    <w:link w:val="SQ"/>
    <w:rsid w:val="001442D6"/>
    <w:rPr>
      <w:rFonts w:ascii="Calibri" w:eastAsia="Calibri" w:hAnsi="Calibri" w:cs="Times New Roman"/>
    </w:rPr>
  </w:style>
  <w:style w:type="table" w:styleId="Grillemoyenne1-Accent6">
    <w:name w:val="Medium Grid 1 Accent 6"/>
    <w:basedOn w:val="TableauNormal"/>
    <w:uiPriority w:val="67"/>
    <w:rsid w:val="009D13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59"/>
  </w:style>
  <w:style w:type="paragraph" w:styleId="Titre1">
    <w:name w:val="heading 1"/>
    <w:basedOn w:val="Paragraphedeliste"/>
    <w:next w:val="Normal"/>
    <w:link w:val="Titre1Car"/>
    <w:uiPriority w:val="9"/>
    <w:qFormat/>
    <w:rsid w:val="007C11D3"/>
    <w:pPr>
      <w:numPr>
        <w:numId w:val="6"/>
      </w:numPr>
      <w:tabs>
        <w:tab w:val="left" w:pos="426"/>
      </w:tabs>
      <w:spacing w:before="360" w:after="120" w:line="240" w:lineRule="auto"/>
      <w:contextualSpacing w:val="0"/>
      <w:jc w:val="both"/>
      <w:outlineLvl w:val="0"/>
    </w:pPr>
    <w:rPr>
      <w:b/>
      <w:color w:val="365F91" w:themeColor="accent1" w:themeShade="BF"/>
      <w:sz w:val="28"/>
      <w:szCs w:val="28"/>
    </w:rPr>
  </w:style>
  <w:style w:type="paragraph" w:styleId="Titre2">
    <w:name w:val="heading 2"/>
    <w:basedOn w:val="Titre3"/>
    <w:link w:val="Titre2Car"/>
    <w:uiPriority w:val="9"/>
    <w:qFormat/>
    <w:rsid w:val="00F929C4"/>
    <w:pPr>
      <w:numPr>
        <w:ilvl w:val="1"/>
      </w:numPr>
      <w:outlineLvl w:val="1"/>
    </w:pPr>
    <w:rPr>
      <w:color w:val="365F91" w:themeColor="accent1" w:themeShade="BF"/>
      <w:sz w:val="24"/>
      <w:szCs w:val="24"/>
    </w:rPr>
  </w:style>
  <w:style w:type="paragraph" w:styleId="Titre3">
    <w:name w:val="heading 3"/>
    <w:basedOn w:val="Paragraphedeliste"/>
    <w:next w:val="Normal"/>
    <w:link w:val="Titre3Car"/>
    <w:uiPriority w:val="9"/>
    <w:unhideWhenUsed/>
    <w:qFormat/>
    <w:rsid w:val="00693A14"/>
    <w:pPr>
      <w:numPr>
        <w:ilvl w:val="2"/>
        <w:numId w:val="1"/>
      </w:numPr>
      <w:spacing w:before="360" w:line="240" w:lineRule="auto"/>
      <w:contextualSpacing w:val="0"/>
      <w:jc w:val="both"/>
      <w:outlineLvl w:val="2"/>
    </w:pPr>
    <w:rPr>
      <w:rFonts w:ascii="Calibri" w:hAnsi="Calibri" w:cs="Calibri"/>
      <w:b/>
      <w:color w:val="95B3D7" w:themeColor="accent1" w:themeTint="99"/>
    </w:rPr>
  </w:style>
  <w:style w:type="paragraph" w:styleId="Titre4">
    <w:name w:val="heading 4"/>
    <w:basedOn w:val="Normal"/>
    <w:next w:val="Normal"/>
    <w:link w:val="Titre4Car"/>
    <w:uiPriority w:val="9"/>
    <w:unhideWhenUsed/>
    <w:qFormat/>
    <w:rsid w:val="00B72E4C"/>
    <w:pPr>
      <w:spacing w:before="240" w:after="0" w:line="240" w:lineRule="auto"/>
      <w:ind w:left="284"/>
      <w:jc w:val="both"/>
      <w:outlineLvl w:val="3"/>
    </w:pPr>
    <w:rPr>
      <w:rFonts w:eastAsia="Times New Roman" w:cs="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1B3A"/>
    <w:rPr>
      <w:color w:val="0000FF" w:themeColor="hyperlink"/>
      <w:u w:val="single"/>
    </w:rPr>
  </w:style>
  <w:style w:type="paragraph" w:styleId="En-tte">
    <w:name w:val="header"/>
    <w:basedOn w:val="Normal"/>
    <w:link w:val="En-tteCar"/>
    <w:uiPriority w:val="99"/>
    <w:unhideWhenUsed/>
    <w:rsid w:val="001F1B3A"/>
    <w:pPr>
      <w:tabs>
        <w:tab w:val="center" w:pos="4536"/>
        <w:tab w:val="right" w:pos="9072"/>
      </w:tabs>
      <w:spacing w:after="0" w:line="240" w:lineRule="auto"/>
    </w:pPr>
  </w:style>
  <w:style w:type="character" w:customStyle="1" w:styleId="En-tteCar">
    <w:name w:val="En-tête Car"/>
    <w:basedOn w:val="Policepardfaut"/>
    <w:link w:val="En-tte"/>
    <w:uiPriority w:val="99"/>
    <w:rsid w:val="001F1B3A"/>
  </w:style>
  <w:style w:type="paragraph" w:styleId="Pieddepage">
    <w:name w:val="footer"/>
    <w:basedOn w:val="Normal"/>
    <w:link w:val="PieddepageCar"/>
    <w:uiPriority w:val="99"/>
    <w:unhideWhenUsed/>
    <w:rsid w:val="001F1B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1B3A"/>
  </w:style>
  <w:style w:type="paragraph" w:styleId="Paragraphedeliste">
    <w:name w:val="List Paragraph"/>
    <w:basedOn w:val="Normal"/>
    <w:link w:val="ParagraphedelisteCar"/>
    <w:uiPriority w:val="34"/>
    <w:qFormat/>
    <w:rsid w:val="001F1B3A"/>
    <w:pPr>
      <w:ind w:left="720"/>
      <w:contextualSpacing/>
    </w:pPr>
  </w:style>
  <w:style w:type="character" w:customStyle="1" w:styleId="Titre2Car">
    <w:name w:val="Titre 2 Car"/>
    <w:basedOn w:val="Policepardfaut"/>
    <w:link w:val="Titre2"/>
    <w:uiPriority w:val="9"/>
    <w:rsid w:val="00F929C4"/>
    <w:rPr>
      <w:rFonts w:ascii="Calibri" w:hAnsi="Calibri" w:cs="Calibri"/>
      <w:b/>
      <w:color w:val="365F91" w:themeColor="accent1" w:themeShade="BF"/>
      <w:sz w:val="24"/>
      <w:szCs w:val="24"/>
    </w:rPr>
  </w:style>
  <w:style w:type="character" w:customStyle="1" w:styleId="spipsurligne">
    <w:name w:val="spip_surligne"/>
    <w:basedOn w:val="Policepardfaut"/>
    <w:rsid w:val="001F1B3A"/>
  </w:style>
  <w:style w:type="character" w:customStyle="1" w:styleId="apple-converted-space">
    <w:name w:val="apple-converted-space"/>
    <w:basedOn w:val="Policepardfaut"/>
    <w:rsid w:val="001F1B3A"/>
  </w:style>
  <w:style w:type="character" w:styleId="lev">
    <w:name w:val="Strong"/>
    <w:basedOn w:val="Policepardfaut"/>
    <w:uiPriority w:val="22"/>
    <w:qFormat/>
    <w:rsid w:val="001F1B3A"/>
    <w:rPr>
      <w:b/>
      <w:bCs/>
    </w:rPr>
  </w:style>
  <w:style w:type="paragraph" w:styleId="Textedebulles">
    <w:name w:val="Balloon Text"/>
    <w:basedOn w:val="Normal"/>
    <w:link w:val="TextedebullesCar"/>
    <w:uiPriority w:val="99"/>
    <w:semiHidden/>
    <w:unhideWhenUsed/>
    <w:rsid w:val="001F1B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B3A"/>
    <w:rPr>
      <w:rFonts w:ascii="Tahoma" w:hAnsi="Tahoma" w:cs="Tahoma"/>
      <w:sz w:val="16"/>
      <w:szCs w:val="16"/>
    </w:rPr>
  </w:style>
  <w:style w:type="character" w:customStyle="1" w:styleId="Titre1Car">
    <w:name w:val="Titre 1 Car"/>
    <w:basedOn w:val="Policepardfaut"/>
    <w:link w:val="Titre1"/>
    <w:uiPriority w:val="9"/>
    <w:rsid w:val="007C11D3"/>
    <w:rPr>
      <w:b/>
      <w:color w:val="365F91" w:themeColor="accent1" w:themeShade="BF"/>
      <w:sz w:val="28"/>
      <w:szCs w:val="28"/>
    </w:rPr>
  </w:style>
  <w:style w:type="paragraph" w:styleId="NormalWeb">
    <w:name w:val="Normal (Web)"/>
    <w:basedOn w:val="Normal"/>
    <w:uiPriority w:val="99"/>
    <w:unhideWhenUsed/>
    <w:rsid w:val="009C556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60373F"/>
    <w:pPr>
      <w:pBdr>
        <w:top w:val="double" w:sz="4" w:space="1" w:color="554D5B"/>
        <w:bottom w:val="double" w:sz="4" w:space="1" w:color="554D5B"/>
      </w:pBdr>
      <w:jc w:val="center"/>
    </w:pPr>
    <w:rPr>
      <w:rFonts w:ascii="Calibri" w:hAnsi="Calibri"/>
      <w:b/>
      <w:color w:val="654366"/>
      <w:sz w:val="40"/>
      <w:szCs w:val="40"/>
    </w:rPr>
  </w:style>
  <w:style w:type="character" w:customStyle="1" w:styleId="TitreCar">
    <w:name w:val="Titre Car"/>
    <w:basedOn w:val="Policepardfaut"/>
    <w:link w:val="Titre"/>
    <w:uiPriority w:val="10"/>
    <w:rsid w:val="0060373F"/>
    <w:rPr>
      <w:rFonts w:ascii="Calibri" w:hAnsi="Calibri"/>
      <w:b/>
      <w:color w:val="654366"/>
      <w:sz w:val="40"/>
      <w:szCs w:val="40"/>
    </w:rPr>
  </w:style>
  <w:style w:type="paragraph" w:styleId="Sous-titre">
    <w:name w:val="Subtitle"/>
    <w:basedOn w:val="Normal"/>
    <w:next w:val="Normal"/>
    <w:link w:val="Sous-titreCar"/>
    <w:uiPriority w:val="11"/>
    <w:qFormat/>
    <w:rsid w:val="0060373F"/>
    <w:pPr>
      <w:pBdr>
        <w:top w:val="double" w:sz="4" w:space="1" w:color="554D5B"/>
        <w:bottom w:val="double" w:sz="4" w:space="1" w:color="554D5B"/>
      </w:pBdr>
      <w:jc w:val="center"/>
    </w:pPr>
    <w:rPr>
      <w:rFonts w:ascii="Calibri" w:hAnsi="Calibri"/>
      <w:color w:val="654366"/>
      <w:sz w:val="36"/>
      <w:szCs w:val="36"/>
    </w:rPr>
  </w:style>
  <w:style w:type="character" w:customStyle="1" w:styleId="Sous-titreCar">
    <w:name w:val="Sous-titre Car"/>
    <w:basedOn w:val="Policepardfaut"/>
    <w:link w:val="Sous-titre"/>
    <w:uiPriority w:val="11"/>
    <w:rsid w:val="0060373F"/>
    <w:rPr>
      <w:rFonts w:ascii="Calibri" w:hAnsi="Calibri"/>
      <w:color w:val="654366"/>
      <w:sz w:val="36"/>
      <w:szCs w:val="36"/>
    </w:rPr>
  </w:style>
  <w:style w:type="character" w:styleId="Appelnotedebasdep">
    <w:name w:val="footnote reference"/>
    <w:rsid w:val="00D42B90"/>
    <w:rPr>
      <w:vertAlign w:val="superscript"/>
    </w:rPr>
  </w:style>
  <w:style w:type="paragraph" w:styleId="Notedebasdepage">
    <w:name w:val="footnote text"/>
    <w:basedOn w:val="Normal"/>
    <w:link w:val="NotedebasdepageCar"/>
    <w:rsid w:val="00D42B90"/>
    <w:pPr>
      <w:spacing w:after="0" w:line="240" w:lineRule="auto"/>
    </w:pPr>
    <w:rPr>
      <w:rFonts w:ascii="Times New Roman" w:eastAsia="Times New Roman" w:hAnsi="Times New Roman" w:cs="Times New Roman"/>
      <w:sz w:val="20"/>
      <w:szCs w:val="20"/>
      <w:lang w:val="en-US" w:eastAsia="en-GB"/>
    </w:rPr>
  </w:style>
  <w:style w:type="character" w:customStyle="1" w:styleId="NotedebasdepageCar">
    <w:name w:val="Note de bas de page Car"/>
    <w:basedOn w:val="Policepardfaut"/>
    <w:link w:val="Notedebasdepage"/>
    <w:rsid w:val="00D42B90"/>
    <w:rPr>
      <w:rFonts w:ascii="Times New Roman" w:eastAsia="Times New Roman" w:hAnsi="Times New Roman" w:cs="Times New Roman"/>
      <w:sz w:val="20"/>
      <w:szCs w:val="20"/>
      <w:lang w:val="en-US" w:eastAsia="en-GB"/>
    </w:rPr>
  </w:style>
  <w:style w:type="paragraph" w:styleId="TM1">
    <w:name w:val="toc 1"/>
    <w:basedOn w:val="Normal"/>
    <w:next w:val="Normal"/>
    <w:autoRedefine/>
    <w:uiPriority w:val="39"/>
    <w:unhideWhenUsed/>
    <w:rsid w:val="003D09F2"/>
    <w:pPr>
      <w:tabs>
        <w:tab w:val="left" w:pos="440"/>
        <w:tab w:val="right" w:leader="dot" w:pos="9062"/>
      </w:tabs>
      <w:spacing w:after="100"/>
    </w:pPr>
    <w:rPr>
      <w:b/>
      <w:noProof/>
    </w:rPr>
  </w:style>
  <w:style w:type="character" w:customStyle="1" w:styleId="Titre3Car">
    <w:name w:val="Titre 3 Car"/>
    <w:basedOn w:val="Policepardfaut"/>
    <w:link w:val="Titre3"/>
    <w:uiPriority w:val="9"/>
    <w:rsid w:val="00693A14"/>
    <w:rPr>
      <w:rFonts w:ascii="Calibri" w:hAnsi="Calibri" w:cs="Calibri"/>
      <w:b/>
      <w:color w:val="95B3D7" w:themeColor="accent1" w:themeTint="99"/>
    </w:rPr>
  </w:style>
  <w:style w:type="paragraph" w:styleId="TM2">
    <w:name w:val="toc 2"/>
    <w:basedOn w:val="Normal"/>
    <w:next w:val="Normal"/>
    <w:autoRedefine/>
    <w:uiPriority w:val="39"/>
    <w:unhideWhenUsed/>
    <w:rsid w:val="00F929C4"/>
    <w:pPr>
      <w:tabs>
        <w:tab w:val="left" w:pos="880"/>
        <w:tab w:val="right" w:leader="dot" w:pos="9062"/>
      </w:tabs>
      <w:spacing w:after="100"/>
      <w:ind w:left="220"/>
    </w:pPr>
    <w:rPr>
      <w:noProof/>
      <w:color w:val="365F91" w:themeColor="accent1" w:themeShade="BF"/>
    </w:rPr>
  </w:style>
  <w:style w:type="paragraph" w:styleId="TM3">
    <w:name w:val="toc 3"/>
    <w:basedOn w:val="Normal"/>
    <w:next w:val="Normal"/>
    <w:autoRedefine/>
    <w:uiPriority w:val="39"/>
    <w:unhideWhenUsed/>
    <w:rsid w:val="009359EA"/>
    <w:pPr>
      <w:spacing w:after="100"/>
      <w:ind w:left="440"/>
    </w:pPr>
  </w:style>
  <w:style w:type="character" w:styleId="Lienhypertextesuivivisit">
    <w:name w:val="FollowedHyperlink"/>
    <w:basedOn w:val="Policepardfaut"/>
    <w:uiPriority w:val="99"/>
    <w:semiHidden/>
    <w:unhideWhenUsed/>
    <w:rsid w:val="00DD13A0"/>
    <w:rPr>
      <w:color w:val="800080" w:themeColor="followedHyperlink"/>
      <w:u w:val="single"/>
    </w:rPr>
  </w:style>
  <w:style w:type="paragraph" w:customStyle="1" w:styleId="Listecouleur-Accent11">
    <w:name w:val="Liste couleur - Accent 11"/>
    <w:basedOn w:val="Normal"/>
    <w:uiPriority w:val="34"/>
    <w:qFormat/>
    <w:rsid w:val="007D7696"/>
    <w:pPr>
      <w:spacing w:after="60"/>
      <w:ind w:left="720"/>
      <w:contextualSpacing/>
      <w:jc w:val="both"/>
    </w:pPr>
    <w:rPr>
      <w:rFonts w:ascii="Calibri" w:eastAsia="Calibri" w:hAnsi="Calibri" w:cs="Times New Roman"/>
      <w:szCs w:val="20"/>
    </w:rPr>
  </w:style>
  <w:style w:type="character" w:customStyle="1" w:styleId="Titre4Car">
    <w:name w:val="Titre 4 Car"/>
    <w:basedOn w:val="Policepardfaut"/>
    <w:link w:val="Titre4"/>
    <w:uiPriority w:val="9"/>
    <w:rsid w:val="00B72E4C"/>
    <w:rPr>
      <w:rFonts w:eastAsia="Times New Roman" w:cs="Times New Roman"/>
      <w:b/>
      <w:lang w:eastAsia="fr-FR"/>
    </w:rPr>
  </w:style>
  <w:style w:type="character" w:styleId="Marquedecommentaire">
    <w:name w:val="annotation reference"/>
    <w:basedOn w:val="Policepardfaut"/>
    <w:uiPriority w:val="99"/>
    <w:semiHidden/>
    <w:unhideWhenUsed/>
    <w:rsid w:val="00135AA7"/>
    <w:rPr>
      <w:sz w:val="16"/>
      <w:szCs w:val="16"/>
    </w:rPr>
  </w:style>
  <w:style w:type="paragraph" w:styleId="Commentaire">
    <w:name w:val="annotation text"/>
    <w:basedOn w:val="Normal"/>
    <w:link w:val="CommentaireCar"/>
    <w:uiPriority w:val="99"/>
    <w:unhideWhenUsed/>
    <w:rsid w:val="00135AA7"/>
    <w:pPr>
      <w:spacing w:line="240" w:lineRule="auto"/>
    </w:pPr>
    <w:rPr>
      <w:sz w:val="20"/>
      <w:szCs w:val="20"/>
    </w:rPr>
  </w:style>
  <w:style w:type="character" w:customStyle="1" w:styleId="CommentaireCar">
    <w:name w:val="Commentaire Car"/>
    <w:basedOn w:val="Policepardfaut"/>
    <w:link w:val="Commentaire"/>
    <w:uiPriority w:val="99"/>
    <w:rsid w:val="00135AA7"/>
    <w:rPr>
      <w:sz w:val="20"/>
      <w:szCs w:val="20"/>
    </w:rPr>
  </w:style>
  <w:style w:type="paragraph" w:styleId="Objetducommentaire">
    <w:name w:val="annotation subject"/>
    <w:basedOn w:val="Commentaire"/>
    <w:next w:val="Commentaire"/>
    <w:link w:val="ObjetducommentaireCar"/>
    <w:uiPriority w:val="99"/>
    <w:semiHidden/>
    <w:unhideWhenUsed/>
    <w:rsid w:val="00135AA7"/>
    <w:rPr>
      <w:b/>
      <w:bCs/>
    </w:rPr>
  </w:style>
  <w:style w:type="character" w:customStyle="1" w:styleId="ObjetducommentaireCar">
    <w:name w:val="Objet du commentaire Car"/>
    <w:basedOn w:val="CommentaireCar"/>
    <w:link w:val="Objetducommentaire"/>
    <w:uiPriority w:val="99"/>
    <w:semiHidden/>
    <w:rsid w:val="00135AA7"/>
    <w:rPr>
      <w:b/>
      <w:bCs/>
      <w:sz w:val="20"/>
      <w:szCs w:val="20"/>
    </w:rPr>
  </w:style>
  <w:style w:type="table" w:styleId="Grillemoyenne1-Accent1">
    <w:name w:val="Medium Grid 1 Accent 1"/>
    <w:basedOn w:val="TableauNormal"/>
    <w:uiPriority w:val="67"/>
    <w:rsid w:val="00DD62F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claire-Accent1">
    <w:name w:val="Light Shading Accent 1"/>
    <w:basedOn w:val="TableauNormal"/>
    <w:uiPriority w:val="60"/>
    <w:rsid w:val="009D59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1-Accent1">
    <w:name w:val="Medium Shading 1 Accent 1"/>
    <w:basedOn w:val="TableauNormal"/>
    <w:uiPriority w:val="63"/>
    <w:rsid w:val="009D591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aragraphedelisteCar">
    <w:name w:val="Paragraphe de liste Car"/>
    <w:link w:val="Paragraphedeliste"/>
    <w:uiPriority w:val="34"/>
    <w:rsid w:val="001442D6"/>
  </w:style>
  <w:style w:type="paragraph" w:customStyle="1" w:styleId="SQ">
    <w:name w:val="SQ"/>
    <w:basedOn w:val="Paragraphedeliste"/>
    <w:link w:val="SQCar"/>
    <w:qFormat/>
    <w:rsid w:val="001442D6"/>
    <w:pPr>
      <w:numPr>
        <w:numId w:val="2"/>
      </w:numPr>
      <w:spacing w:before="240" w:after="60" w:line="240" w:lineRule="auto"/>
      <w:jc w:val="both"/>
    </w:pPr>
    <w:rPr>
      <w:rFonts w:ascii="Calibri" w:eastAsia="Calibri" w:hAnsi="Calibri" w:cs="Times New Roman"/>
    </w:rPr>
  </w:style>
  <w:style w:type="character" w:customStyle="1" w:styleId="SQCar">
    <w:name w:val="SQ Car"/>
    <w:link w:val="SQ"/>
    <w:rsid w:val="001442D6"/>
    <w:rPr>
      <w:rFonts w:ascii="Calibri" w:eastAsia="Calibri" w:hAnsi="Calibri" w:cs="Times New Roman"/>
    </w:rPr>
  </w:style>
  <w:style w:type="table" w:styleId="Grillemoyenne1-Accent6">
    <w:name w:val="Medium Grid 1 Accent 6"/>
    <w:basedOn w:val="TableauNormal"/>
    <w:uiPriority w:val="67"/>
    <w:rsid w:val="009D13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0049">
      <w:bodyDiv w:val="1"/>
      <w:marLeft w:val="0"/>
      <w:marRight w:val="0"/>
      <w:marTop w:val="0"/>
      <w:marBottom w:val="0"/>
      <w:divBdr>
        <w:top w:val="none" w:sz="0" w:space="0" w:color="auto"/>
        <w:left w:val="none" w:sz="0" w:space="0" w:color="auto"/>
        <w:bottom w:val="none" w:sz="0" w:space="0" w:color="auto"/>
        <w:right w:val="none" w:sz="0" w:space="0" w:color="auto"/>
      </w:divBdr>
    </w:div>
    <w:div w:id="148403761">
      <w:bodyDiv w:val="1"/>
      <w:marLeft w:val="0"/>
      <w:marRight w:val="0"/>
      <w:marTop w:val="0"/>
      <w:marBottom w:val="0"/>
      <w:divBdr>
        <w:top w:val="none" w:sz="0" w:space="0" w:color="auto"/>
        <w:left w:val="none" w:sz="0" w:space="0" w:color="auto"/>
        <w:bottom w:val="none" w:sz="0" w:space="0" w:color="auto"/>
        <w:right w:val="none" w:sz="0" w:space="0" w:color="auto"/>
      </w:divBdr>
      <w:divsChild>
        <w:div w:id="502014521">
          <w:marLeft w:val="446"/>
          <w:marRight w:val="0"/>
          <w:marTop w:val="0"/>
          <w:marBottom w:val="0"/>
          <w:divBdr>
            <w:top w:val="none" w:sz="0" w:space="0" w:color="auto"/>
            <w:left w:val="none" w:sz="0" w:space="0" w:color="auto"/>
            <w:bottom w:val="none" w:sz="0" w:space="0" w:color="auto"/>
            <w:right w:val="none" w:sz="0" w:space="0" w:color="auto"/>
          </w:divBdr>
        </w:div>
      </w:divsChild>
    </w:div>
    <w:div w:id="309135364">
      <w:bodyDiv w:val="1"/>
      <w:marLeft w:val="0"/>
      <w:marRight w:val="0"/>
      <w:marTop w:val="0"/>
      <w:marBottom w:val="0"/>
      <w:divBdr>
        <w:top w:val="none" w:sz="0" w:space="0" w:color="auto"/>
        <w:left w:val="none" w:sz="0" w:space="0" w:color="auto"/>
        <w:bottom w:val="none" w:sz="0" w:space="0" w:color="auto"/>
        <w:right w:val="none" w:sz="0" w:space="0" w:color="auto"/>
      </w:divBdr>
    </w:div>
    <w:div w:id="419521611">
      <w:bodyDiv w:val="1"/>
      <w:marLeft w:val="0"/>
      <w:marRight w:val="0"/>
      <w:marTop w:val="0"/>
      <w:marBottom w:val="0"/>
      <w:divBdr>
        <w:top w:val="none" w:sz="0" w:space="0" w:color="auto"/>
        <w:left w:val="none" w:sz="0" w:space="0" w:color="auto"/>
        <w:bottom w:val="none" w:sz="0" w:space="0" w:color="auto"/>
        <w:right w:val="none" w:sz="0" w:space="0" w:color="auto"/>
      </w:divBdr>
    </w:div>
    <w:div w:id="460611544">
      <w:bodyDiv w:val="1"/>
      <w:marLeft w:val="0"/>
      <w:marRight w:val="0"/>
      <w:marTop w:val="0"/>
      <w:marBottom w:val="0"/>
      <w:divBdr>
        <w:top w:val="none" w:sz="0" w:space="0" w:color="auto"/>
        <w:left w:val="none" w:sz="0" w:space="0" w:color="auto"/>
        <w:bottom w:val="none" w:sz="0" w:space="0" w:color="auto"/>
        <w:right w:val="none" w:sz="0" w:space="0" w:color="auto"/>
      </w:divBdr>
    </w:div>
    <w:div w:id="529495313">
      <w:bodyDiv w:val="1"/>
      <w:marLeft w:val="0"/>
      <w:marRight w:val="0"/>
      <w:marTop w:val="0"/>
      <w:marBottom w:val="0"/>
      <w:divBdr>
        <w:top w:val="none" w:sz="0" w:space="0" w:color="auto"/>
        <w:left w:val="none" w:sz="0" w:space="0" w:color="auto"/>
        <w:bottom w:val="none" w:sz="0" w:space="0" w:color="auto"/>
        <w:right w:val="none" w:sz="0" w:space="0" w:color="auto"/>
      </w:divBdr>
    </w:div>
    <w:div w:id="808858192">
      <w:bodyDiv w:val="1"/>
      <w:marLeft w:val="0"/>
      <w:marRight w:val="0"/>
      <w:marTop w:val="0"/>
      <w:marBottom w:val="0"/>
      <w:divBdr>
        <w:top w:val="none" w:sz="0" w:space="0" w:color="auto"/>
        <w:left w:val="none" w:sz="0" w:space="0" w:color="auto"/>
        <w:bottom w:val="none" w:sz="0" w:space="0" w:color="auto"/>
        <w:right w:val="none" w:sz="0" w:space="0" w:color="auto"/>
      </w:divBdr>
      <w:divsChild>
        <w:div w:id="1922375237">
          <w:marLeft w:val="446"/>
          <w:marRight w:val="0"/>
          <w:marTop w:val="0"/>
          <w:marBottom w:val="0"/>
          <w:divBdr>
            <w:top w:val="none" w:sz="0" w:space="0" w:color="auto"/>
            <w:left w:val="none" w:sz="0" w:space="0" w:color="auto"/>
            <w:bottom w:val="none" w:sz="0" w:space="0" w:color="auto"/>
            <w:right w:val="none" w:sz="0" w:space="0" w:color="auto"/>
          </w:divBdr>
        </w:div>
        <w:div w:id="296836114">
          <w:marLeft w:val="446"/>
          <w:marRight w:val="0"/>
          <w:marTop w:val="0"/>
          <w:marBottom w:val="0"/>
          <w:divBdr>
            <w:top w:val="none" w:sz="0" w:space="0" w:color="auto"/>
            <w:left w:val="none" w:sz="0" w:space="0" w:color="auto"/>
            <w:bottom w:val="none" w:sz="0" w:space="0" w:color="auto"/>
            <w:right w:val="none" w:sz="0" w:space="0" w:color="auto"/>
          </w:divBdr>
        </w:div>
        <w:div w:id="1824003709">
          <w:marLeft w:val="446"/>
          <w:marRight w:val="0"/>
          <w:marTop w:val="0"/>
          <w:marBottom w:val="0"/>
          <w:divBdr>
            <w:top w:val="none" w:sz="0" w:space="0" w:color="auto"/>
            <w:left w:val="none" w:sz="0" w:space="0" w:color="auto"/>
            <w:bottom w:val="none" w:sz="0" w:space="0" w:color="auto"/>
            <w:right w:val="none" w:sz="0" w:space="0" w:color="auto"/>
          </w:divBdr>
        </w:div>
        <w:div w:id="1427654722">
          <w:marLeft w:val="446"/>
          <w:marRight w:val="0"/>
          <w:marTop w:val="0"/>
          <w:marBottom w:val="0"/>
          <w:divBdr>
            <w:top w:val="none" w:sz="0" w:space="0" w:color="auto"/>
            <w:left w:val="none" w:sz="0" w:space="0" w:color="auto"/>
            <w:bottom w:val="none" w:sz="0" w:space="0" w:color="auto"/>
            <w:right w:val="none" w:sz="0" w:space="0" w:color="auto"/>
          </w:divBdr>
        </w:div>
        <w:div w:id="1691100881">
          <w:marLeft w:val="446"/>
          <w:marRight w:val="0"/>
          <w:marTop w:val="0"/>
          <w:marBottom w:val="0"/>
          <w:divBdr>
            <w:top w:val="none" w:sz="0" w:space="0" w:color="auto"/>
            <w:left w:val="none" w:sz="0" w:space="0" w:color="auto"/>
            <w:bottom w:val="none" w:sz="0" w:space="0" w:color="auto"/>
            <w:right w:val="none" w:sz="0" w:space="0" w:color="auto"/>
          </w:divBdr>
        </w:div>
        <w:div w:id="960842423">
          <w:marLeft w:val="446"/>
          <w:marRight w:val="0"/>
          <w:marTop w:val="0"/>
          <w:marBottom w:val="0"/>
          <w:divBdr>
            <w:top w:val="none" w:sz="0" w:space="0" w:color="auto"/>
            <w:left w:val="none" w:sz="0" w:space="0" w:color="auto"/>
            <w:bottom w:val="none" w:sz="0" w:space="0" w:color="auto"/>
            <w:right w:val="none" w:sz="0" w:space="0" w:color="auto"/>
          </w:divBdr>
        </w:div>
        <w:div w:id="359859761">
          <w:marLeft w:val="446"/>
          <w:marRight w:val="0"/>
          <w:marTop w:val="0"/>
          <w:marBottom w:val="0"/>
          <w:divBdr>
            <w:top w:val="none" w:sz="0" w:space="0" w:color="auto"/>
            <w:left w:val="none" w:sz="0" w:space="0" w:color="auto"/>
            <w:bottom w:val="none" w:sz="0" w:space="0" w:color="auto"/>
            <w:right w:val="none" w:sz="0" w:space="0" w:color="auto"/>
          </w:divBdr>
        </w:div>
        <w:div w:id="146091732">
          <w:marLeft w:val="446"/>
          <w:marRight w:val="0"/>
          <w:marTop w:val="0"/>
          <w:marBottom w:val="0"/>
          <w:divBdr>
            <w:top w:val="none" w:sz="0" w:space="0" w:color="auto"/>
            <w:left w:val="none" w:sz="0" w:space="0" w:color="auto"/>
            <w:bottom w:val="none" w:sz="0" w:space="0" w:color="auto"/>
            <w:right w:val="none" w:sz="0" w:space="0" w:color="auto"/>
          </w:divBdr>
        </w:div>
        <w:div w:id="681396452">
          <w:marLeft w:val="446"/>
          <w:marRight w:val="0"/>
          <w:marTop w:val="0"/>
          <w:marBottom w:val="0"/>
          <w:divBdr>
            <w:top w:val="none" w:sz="0" w:space="0" w:color="auto"/>
            <w:left w:val="none" w:sz="0" w:space="0" w:color="auto"/>
            <w:bottom w:val="none" w:sz="0" w:space="0" w:color="auto"/>
            <w:right w:val="none" w:sz="0" w:space="0" w:color="auto"/>
          </w:divBdr>
        </w:div>
        <w:div w:id="1632782228">
          <w:marLeft w:val="446"/>
          <w:marRight w:val="0"/>
          <w:marTop w:val="0"/>
          <w:marBottom w:val="0"/>
          <w:divBdr>
            <w:top w:val="none" w:sz="0" w:space="0" w:color="auto"/>
            <w:left w:val="none" w:sz="0" w:space="0" w:color="auto"/>
            <w:bottom w:val="none" w:sz="0" w:space="0" w:color="auto"/>
            <w:right w:val="none" w:sz="0" w:space="0" w:color="auto"/>
          </w:divBdr>
        </w:div>
        <w:div w:id="1170875063">
          <w:marLeft w:val="446"/>
          <w:marRight w:val="0"/>
          <w:marTop w:val="0"/>
          <w:marBottom w:val="0"/>
          <w:divBdr>
            <w:top w:val="none" w:sz="0" w:space="0" w:color="auto"/>
            <w:left w:val="none" w:sz="0" w:space="0" w:color="auto"/>
            <w:bottom w:val="none" w:sz="0" w:space="0" w:color="auto"/>
            <w:right w:val="none" w:sz="0" w:space="0" w:color="auto"/>
          </w:divBdr>
        </w:div>
        <w:div w:id="464738923">
          <w:marLeft w:val="446"/>
          <w:marRight w:val="0"/>
          <w:marTop w:val="0"/>
          <w:marBottom w:val="0"/>
          <w:divBdr>
            <w:top w:val="none" w:sz="0" w:space="0" w:color="auto"/>
            <w:left w:val="none" w:sz="0" w:space="0" w:color="auto"/>
            <w:bottom w:val="none" w:sz="0" w:space="0" w:color="auto"/>
            <w:right w:val="none" w:sz="0" w:space="0" w:color="auto"/>
          </w:divBdr>
        </w:div>
        <w:div w:id="558319532">
          <w:marLeft w:val="446"/>
          <w:marRight w:val="0"/>
          <w:marTop w:val="0"/>
          <w:marBottom w:val="0"/>
          <w:divBdr>
            <w:top w:val="none" w:sz="0" w:space="0" w:color="auto"/>
            <w:left w:val="none" w:sz="0" w:space="0" w:color="auto"/>
            <w:bottom w:val="none" w:sz="0" w:space="0" w:color="auto"/>
            <w:right w:val="none" w:sz="0" w:space="0" w:color="auto"/>
          </w:divBdr>
        </w:div>
        <w:div w:id="1253272050">
          <w:marLeft w:val="446"/>
          <w:marRight w:val="0"/>
          <w:marTop w:val="0"/>
          <w:marBottom w:val="0"/>
          <w:divBdr>
            <w:top w:val="none" w:sz="0" w:space="0" w:color="auto"/>
            <w:left w:val="none" w:sz="0" w:space="0" w:color="auto"/>
            <w:bottom w:val="none" w:sz="0" w:space="0" w:color="auto"/>
            <w:right w:val="none" w:sz="0" w:space="0" w:color="auto"/>
          </w:divBdr>
        </w:div>
        <w:div w:id="1571498950">
          <w:marLeft w:val="446"/>
          <w:marRight w:val="0"/>
          <w:marTop w:val="0"/>
          <w:marBottom w:val="0"/>
          <w:divBdr>
            <w:top w:val="none" w:sz="0" w:space="0" w:color="auto"/>
            <w:left w:val="none" w:sz="0" w:space="0" w:color="auto"/>
            <w:bottom w:val="none" w:sz="0" w:space="0" w:color="auto"/>
            <w:right w:val="none" w:sz="0" w:space="0" w:color="auto"/>
          </w:divBdr>
        </w:div>
      </w:divsChild>
    </w:div>
    <w:div w:id="1027408566">
      <w:bodyDiv w:val="1"/>
      <w:marLeft w:val="0"/>
      <w:marRight w:val="0"/>
      <w:marTop w:val="0"/>
      <w:marBottom w:val="0"/>
      <w:divBdr>
        <w:top w:val="none" w:sz="0" w:space="0" w:color="auto"/>
        <w:left w:val="none" w:sz="0" w:space="0" w:color="auto"/>
        <w:bottom w:val="none" w:sz="0" w:space="0" w:color="auto"/>
        <w:right w:val="none" w:sz="0" w:space="0" w:color="auto"/>
      </w:divBdr>
    </w:div>
    <w:div w:id="1151943377">
      <w:bodyDiv w:val="1"/>
      <w:marLeft w:val="0"/>
      <w:marRight w:val="0"/>
      <w:marTop w:val="0"/>
      <w:marBottom w:val="0"/>
      <w:divBdr>
        <w:top w:val="none" w:sz="0" w:space="0" w:color="auto"/>
        <w:left w:val="none" w:sz="0" w:space="0" w:color="auto"/>
        <w:bottom w:val="none" w:sz="0" w:space="0" w:color="auto"/>
        <w:right w:val="none" w:sz="0" w:space="0" w:color="auto"/>
      </w:divBdr>
    </w:div>
    <w:div w:id="1265262725">
      <w:bodyDiv w:val="1"/>
      <w:marLeft w:val="0"/>
      <w:marRight w:val="0"/>
      <w:marTop w:val="0"/>
      <w:marBottom w:val="0"/>
      <w:divBdr>
        <w:top w:val="none" w:sz="0" w:space="0" w:color="auto"/>
        <w:left w:val="none" w:sz="0" w:space="0" w:color="auto"/>
        <w:bottom w:val="none" w:sz="0" w:space="0" w:color="auto"/>
        <w:right w:val="none" w:sz="0" w:space="0" w:color="auto"/>
      </w:divBdr>
      <w:divsChild>
        <w:div w:id="554583657">
          <w:marLeft w:val="0"/>
          <w:marRight w:val="0"/>
          <w:marTop w:val="0"/>
          <w:marBottom w:val="0"/>
          <w:divBdr>
            <w:top w:val="none" w:sz="0" w:space="0" w:color="auto"/>
            <w:left w:val="none" w:sz="0" w:space="0" w:color="auto"/>
            <w:bottom w:val="none" w:sz="0" w:space="0" w:color="auto"/>
            <w:right w:val="none" w:sz="0" w:space="0" w:color="auto"/>
          </w:divBdr>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655954353">
          <w:marLeft w:val="446"/>
          <w:marRight w:val="0"/>
          <w:marTop w:val="0"/>
          <w:marBottom w:val="0"/>
          <w:divBdr>
            <w:top w:val="none" w:sz="0" w:space="0" w:color="auto"/>
            <w:left w:val="none" w:sz="0" w:space="0" w:color="auto"/>
            <w:bottom w:val="none" w:sz="0" w:space="0" w:color="auto"/>
            <w:right w:val="none" w:sz="0" w:space="0" w:color="auto"/>
          </w:divBdr>
        </w:div>
        <w:div w:id="23674090">
          <w:marLeft w:val="446"/>
          <w:marRight w:val="0"/>
          <w:marTop w:val="0"/>
          <w:marBottom w:val="0"/>
          <w:divBdr>
            <w:top w:val="none" w:sz="0" w:space="0" w:color="auto"/>
            <w:left w:val="none" w:sz="0" w:space="0" w:color="auto"/>
            <w:bottom w:val="none" w:sz="0" w:space="0" w:color="auto"/>
            <w:right w:val="none" w:sz="0" w:space="0" w:color="auto"/>
          </w:divBdr>
        </w:div>
        <w:div w:id="1472096133">
          <w:marLeft w:val="446"/>
          <w:marRight w:val="0"/>
          <w:marTop w:val="0"/>
          <w:marBottom w:val="0"/>
          <w:divBdr>
            <w:top w:val="none" w:sz="0" w:space="0" w:color="auto"/>
            <w:left w:val="none" w:sz="0" w:space="0" w:color="auto"/>
            <w:bottom w:val="none" w:sz="0" w:space="0" w:color="auto"/>
            <w:right w:val="none" w:sz="0" w:space="0" w:color="auto"/>
          </w:divBdr>
        </w:div>
        <w:div w:id="1851870995">
          <w:marLeft w:val="446"/>
          <w:marRight w:val="0"/>
          <w:marTop w:val="0"/>
          <w:marBottom w:val="0"/>
          <w:divBdr>
            <w:top w:val="none" w:sz="0" w:space="0" w:color="auto"/>
            <w:left w:val="none" w:sz="0" w:space="0" w:color="auto"/>
            <w:bottom w:val="none" w:sz="0" w:space="0" w:color="auto"/>
            <w:right w:val="none" w:sz="0" w:space="0" w:color="auto"/>
          </w:divBdr>
        </w:div>
        <w:div w:id="618415783">
          <w:marLeft w:val="446"/>
          <w:marRight w:val="0"/>
          <w:marTop w:val="0"/>
          <w:marBottom w:val="0"/>
          <w:divBdr>
            <w:top w:val="none" w:sz="0" w:space="0" w:color="auto"/>
            <w:left w:val="none" w:sz="0" w:space="0" w:color="auto"/>
            <w:bottom w:val="none" w:sz="0" w:space="0" w:color="auto"/>
            <w:right w:val="none" w:sz="0" w:space="0" w:color="auto"/>
          </w:divBdr>
        </w:div>
        <w:div w:id="1376537232">
          <w:marLeft w:val="446"/>
          <w:marRight w:val="0"/>
          <w:marTop w:val="0"/>
          <w:marBottom w:val="0"/>
          <w:divBdr>
            <w:top w:val="none" w:sz="0" w:space="0" w:color="auto"/>
            <w:left w:val="none" w:sz="0" w:space="0" w:color="auto"/>
            <w:bottom w:val="none" w:sz="0" w:space="0" w:color="auto"/>
            <w:right w:val="none" w:sz="0" w:space="0" w:color="auto"/>
          </w:divBdr>
        </w:div>
        <w:div w:id="1145508301">
          <w:marLeft w:val="446"/>
          <w:marRight w:val="0"/>
          <w:marTop w:val="0"/>
          <w:marBottom w:val="0"/>
          <w:divBdr>
            <w:top w:val="none" w:sz="0" w:space="0" w:color="auto"/>
            <w:left w:val="none" w:sz="0" w:space="0" w:color="auto"/>
            <w:bottom w:val="none" w:sz="0" w:space="0" w:color="auto"/>
            <w:right w:val="none" w:sz="0" w:space="0" w:color="auto"/>
          </w:divBdr>
        </w:div>
        <w:div w:id="482426559">
          <w:marLeft w:val="446"/>
          <w:marRight w:val="0"/>
          <w:marTop w:val="0"/>
          <w:marBottom w:val="0"/>
          <w:divBdr>
            <w:top w:val="none" w:sz="0" w:space="0" w:color="auto"/>
            <w:left w:val="none" w:sz="0" w:space="0" w:color="auto"/>
            <w:bottom w:val="none" w:sz="0" w:space="0" w:color="auto"/>
            <w:right w:val="none" w:sz="0" w:space="0" w:color="auto"/>
          </w:divBdr>
        </w:div>
        <w:div w:id="199902704">
          <w:marLeft w:val="446"/>
          <w:marRight w:val="0"/>
          <w:marTop w:val="0"/>
          <w:marBottom w:val="0"/>
          <w:divBdr>
            <w:top w:val="none" w:sz="0" w:space="0" w:color="auto"/>
            <w:left w:val="none" w:sz="0" w:space="0" w:color="auto"/>
            <w:bottom w:val="none" w:sz="0" w:space="0" w:color="auto"/>
            <w:right w:val="none" w:sz="0" w:space="0" w:color="auto"/>
          </w:divBdr>
        </w:div>
        <w:div w:id="2095323578">
          <w:marLeft w:val="446"/>
          <w:marRight w:val="0"/>
          <w:marTop w:val="0"/>
          <w:marBottom w:val="0"/>
          <w:divBdr>
            <w:top w:val="none" w:sz="0" w:space="0" w:color="auto"/>
            <w:left w:val="none" w:sz="0" w:space="0" w:color="auto"/>
            <w:bottom w:val="none" w:sz="0" w:space="0" w:color="auto"/>
            <w:right w:val="none" w:sz="0" w:space="0" w:color="auto"/>
          </w:divBdr>
        </w:div>
        <w:div w:id="44718236">
          <w:marLeft w:val="446"/>
          <w:marRight w:val="0"/>
          <w:marTop w:val="0"/>
          <w:marBottom w:val="0"/>
          <w:divBdr>
            <w:top w:val="none" w:sz="0" w:space="0" w:color="auto"/>
            <w:left w:val="none" w:sz="0" w:space="0" w:color="auto"/>
            <w:bottom w:val="none" w:sz="0" w:space="0" w:color="auto"/>
            <w:right w:val="none" w:sz="0" w:space="0" w:color="auto"/>
          </w:divBdr>
        </w:div>
        <w:div w:id="571936316">
          <w:marLeft w:val="446"/>
          <w:marRight w:val="0"/>
          <w:marTop w:val="0"/>
          <w:marBottom w:val="0"/>
          <w:divBdr>
            <w:top w:val="none" w:sz="0" w:space="0" w:color="auto"/>
            <w:left w:val="none" w:sz="0" w:space="0" w:color="auto"/>
            <w:bottom w:val="none" w:sz="0" w:space="0" w:color="auto"/>
            <w:right w:val="none" w:sz="0" w:space="0" w:color="auto"/>
          </w:divBdr>
        </w:div>
        <w:div w:id="2016883486">
          <w:marLeft w:val="446"/>
          <w:marRight w:val="0"/>
          <w:marTop w:val="0"/>
          <w:marBottom w:val="0"/>
          <w:divBdr>
            <w:top w:val="none" w:sz="0" w:space="0" w:color="auto"/>
            <w:left w:val="none" w:sz="0" w:space="0" w:color="auto"/>
            <w:bottom w:val="none" w:sz="0" w:space="0" w:color="auto"/>
            <w:right w:val="none" w:sz="0" w:space="0" w:color="auto"/>
          </w:divBdr>
        </w:div>
      </w:divsChild>
    </w:div>
    <w:div w:id="1532064411">
      <w:bodyDiv w:val="1"/>
      <w:marLeft w:val="0"/>
      <w:marRight w:val="0"/>
      <w:marTop w:val="0"/>
      <w:marBottom w:val="0"/>
      <w:divBdr>
        <w:top w:val="none" w:sz="0" w:space="0" w:color="auto"/>
        <w:left w:val="none" w:sz="0" w:space="0" w:color="auto"/>
        <w:bottom w:val="none" w:sz="0" w:space="0" w:color="auto"/>
        <w:right w:val="none" w:sz="0" w:space="0" w:color="auto"/>
      </w:divBdr>
      <w:divsChild>
        <w:div w:id="1737316326">
          <w:marLeft w:val="0"/>
          <w:marRight w:val="0"/>
          <w:marTop w:val="0"/>
          <w:marBottom w:val="0"/>
          <w:divBdr>
            <w:top w:val="none" w:sz="0" w:space="0" w:color="auto"/>
            <w:left w:val="none" w:sz="0" w:space="0" w:color="auto"/>
            <w:bottom w:val="none" w:sz="0" w:space="0" w:color="auto"/>
            <w:right w:val="none" w:sz="0" w:space="0" w:color="auto"/>
          </w:divBdr>
        </w:div>
        <w:div w:id="1081101570">
          <w:marLeft w:val="0"/>
          <w:marRight w:val="0"/>
          <w:marTop w:val="0"/>
          <w:marBottom w:val="0"/>
          <w:divBdr>
            <w:top w:val="none" w:sz="0" w:space="0" w:color="auto"/>
            <w:left w:val="none" w:sz="0" w:space="0" w:color="auto"/>
            <w:bottom w:val="none" w:sz="0" w:space="0" w:color="auto"/>
            <w:right w:val="none" w:sz="0" w:space="0" w:color="auto"/>
          </w:divBdr>
        </w:div>
      </w:divsChild>
    </w:div>
    <w:div w:id="1652714594">
      <w:bodyDiv w:val="1"/>
      <w:marLeft w:val="0"/>
      <w:marRight w:val="0"/>
      <w:marTop w:val="0"/>
      <w:marBottom w:val="0"/>
      <w:divBdr>
        <w:top w:val="none" w:sz="0" w:space="0" w:color="auto"/>
        <w:left w:val="none" w:sz="0" w:space="0" w:color="auto"/>
        <w:bottom w:val="none" w:sz="0" w:space="0" w:color="auto"/>
        <w:right w:val="none" w:sz="0" w:space="0" w:color="auto"/>
      </w:divBdr>
      <w:divsChild>
        <w:div w:id="1415979251">
          <w:marLeft w:val="446"/>
          <w:marRight w:val="0"/>
          <w:marTop w:val="0"/>
          <w:marBottom w:val="0"/>
          <w:divBdr>
            <w:top w:val="none" w:sz="0" w:space="0" w:color="auto"/>
            <w:left w:val="none" w:sz="0" w:space="0" w:color="auto"/>
            <w:bottom w:val="none" w:sz="0" w:space="0" w:color="auto"/>
            <w:right w:val="none" w:sz="0" w:space="0" w:color="auto"/>
          </w:divBdr>
        </w:div>
        <w:div w:id="466823790">
          <w:marLeft w:val="446"/>
          <w:marRight w:val="0"/>
          <w:marTop w:val="0"/>
          <w:marBottom w:val="0"/>
          <w:divBdr>
            <w:top w:val="none" w:sz="0" w:space="0" w:color="auto"/>
            <w:left w:val="none" w:sz="0" w:space="0" w:color="auto"/>
            <w:bottom w:val="none" w:sz="0" w:space="0" w:color="auto"/>
            <w:right w:val="none" w:sz="0" w:space="0" w:color="auto"/>
          </w:divBdr>
        </w:div>
      </w:divsChild>
    </w:div>
    <w:div w:id="20881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9EAC-2AD1-473B-A7BB-9A2D9F18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9</Pages>
  <Words>3725</Words>
  <Characters>20490</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Moral UICN France</dc:creator>
  <cp:lastModifiedBy>Valérie Moral UICN France</cp:lastModifiedBy>
  <cp:revision>38</cp:revision>
  <cp:lastPrinted>2016-07-06T13:14:00Z</cp:lastPrinted>
  <dcterms:created xsi:type="dcterms:W3CDTF">2016-06-27T10:59:00Z</dcterms:created>
  <dcterms:modified xsi:type="dcterms:W3CDTF">2016-07-06T14:08:00Z</dcterms:modified>
</cp:coreProperties>
</file>